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DE8" w:rsidRPr="00B828CF" w:rsidRDefault="00557128" w:rsidP="001F7DE8">
      <w:pPr>
        <w:pStyle w:val="NASLOV1"/>
        <w:pageBreakBefore w:val="0"/>
      </w:pPr>
      <w:bookmarkStart w:id="0" w:name="_GoBack"/>
      <w:r>
        <w:t>АБНОРМАЛНО менструално КРВАВЕЊЕ</w:t>
      </w:r>
    </w:p>
    <w:p w:rsidR="001F7DE8" w:rsidRPr="00A63EC1" w:rsidRDefault="00557128" w:rsidP="001F7DE8">
      <w:pPr>
        <w:rPr>
          <w:rFonts w:ascii="Macedonian Tms" w:hAnsi="Macedonian Tms"/>
          <w:b/>
          <w:sz w:val="20"/>
          <w:szCs w:val="20"/>
        </w:rPr>
      </w:pPr>
      <w:r>
        <w:rPr>
          <w:rFonts w:ascii="Macedonian Tms" w:hAnsi="Macedonian Tms"/>
          <w:b/>
          <w:sz w:val="20"/>
          <w:szCs w:val="20"/>
        </w:rPr>
        <w:t>МЗД Упатства</w:t>
      </w:r>
    </w:p>
    <w:p w:rsidR="001F7DE8" w:rsidRDefault="00557128" w:rsidP="001F7DE8">
      <w:pPr>
        <w:rPr>
          <w:rFonts w:ascii="Macedonian Tms" w:hAnsi="Macedonian Tms"/>
          <w:sz w:val="20"/>
          <w:szCs w:val="20"/>
          <w:u w:val="single"/>
        </w:rPr>
      </w:pPr>
      <w:r>
        <w:rPr>
          <w:rFonts w:ascii="Macedonian Tms" w:hAnsi="Macedonian Tms"/>
          <w:b/>
          <w:sz w:val="20"/>
          <w:szCs w:val="20"/>
        </w:rPr>
        <w:t>21.4.2010</w:t>
      </w:r>
    </w:p>
    <w:p w:rsidR="001F7DE8" w:rsidRPr="00EC33B4" w:rsidRDefault="001F7DE8" w:rsidP="001F7DE8">
      <w:pPr>
        <w:rPr>
          <w:rFonts w:ascii="Macedonian Tms" w:hAnsi="Macedonian Tms"/>
          <w:sz w:val="20"/>
          <w:szCs w:val="20"/>
          <w:u w:val="single"/>
        </w:rPr>
      </w:pPr>
    </w:p>
    <w:p w:rsidR="001F7DE8" w:rsidRPr="007C0F52" w:rsidRDefault="00557128" w:rsidP="001F7DE8">
      <w:pPr>
        <w:numPr>
          <w:ilvl w:val="0"/>
          <w:numId w:val="1"/>
        </w:numPr>
        <w:rPr>
          <w:rFonts w:ascii="Macedonian Tms" w:hAnsi="Macedonian Tms"/>
          <w:sz w:val="20"/>
          <w:szCs w:val="20"/>
          <w:u w:val="single"/>
        </w:rPr>
      </w:pPr>
      <w:r>
        <w:rPr>
          <w:rFonts w:ascii="Macedonian Tms" w:hAnsi="Macedonian Tms"/>
          <w:sz w:val="20"/>
          <w:szCs w:val="20"/>
          <w:u w:val="single"/>
        </w:rPr>
        <w:t>Основни податоци</w:t>
      </w:r>
    </w:p>
    <w:p w:rsidR="001F7DE8" w:rsidRPr="007C0F52" w:rsidRDefault="00557128" w:rsidP="001F7DE8">
      <w:pPr>
        <w:numPr>
          <w:ilvl w:val="0"/>
          <w:numId w:val="1"/>
        </w:numPr>
        <w:rPr>
          <w:rFonts w:ascii="Macedonian Tms" w:hAnsi="Macedonian Tms"/>
          <w:sz w:val="20"/>
          <w:szCs w:val="20"/>
          <w:u w:val="single"/>
        </w:rPr>
      </w:pPr>
      <w:r>
        <w:rPr>
          <w:rFonts w:ascii="Macedonian Tms" w:hAnsi="Macedonian Tms"/>
          <w:sz w:val="20"/>
          <w:szCs w:val="20"/>
          <w:u w:val="single"/>
        </w:rPr>
        <w:t>Нормален менструален циклус</w:t>
      </w:r>
    </w:p>
    <w:p w:rsidR="001F7DE8" w:rsidRPr="007C0F52" w:rsidRDefault="00557128" w:rsidP="001F7DE8">
      <w:pPr>
        <w:numPr>
          <w:ilvl w:val="0"/>
          <w:numId w:val="1"/>
        </w:numPr>
        <w:rPr>
          <w:rFonts w:ascii="Macedonian Tms" w:hAnsi="Macedonian Tms"/>
          <w:sz w:val="20"/>
          <w:szCs w:val="20"/>
          <w:u w:val="single"/>
        </w:rPr>
      </w:pPr>
      <w:r>
        <w:rPr>
          <w:rFonts w:ascii="Macedonian Tms" w:hAnsi="Macedonian Tms"/>
          <w:sz w:val="20"/>
          <w:szCs w:val="20"/>
          <w:u w:val="single"/>
        </w:rPr>
        <w:t>Асоцирана терминологија</w:t>
      </w:r>
    </w:p>
    <w:p w:rsidR="001F7DE8" w:rsidRPr="007C0F52" w:rsidRDefault="00557128" w:rsidP="001F7DE8">
      <w:pPr>
        <w:numPr>
          <w:ilvl w:val="0"/>
          <w:numId w:val="1"/>
        </w:numPr>
        <w:rPr>
          <w:rFonts w:ascii="Macedonian Tms" w:hAnsi="Macedonian Tms"/>
          <w:sz w:val="20"/>
          <w:szCs w:val="20"/>
          <w:u w:val="single"/>
        </w:rPr>
      </w:pPr>
      <w:r>
        <w:rPr>
          <w:rFonts w:ascii="Macedonian Tms" w:hAnsi="Macedonian Tms"/>
          <w:sz w:val="20"/>
          <w:szCs w:val="20"/>
          <w:u w:val="single"/>
        </w:rPr>
        <w:t>Менорагија или хиперменореа</w:t>
      </w:r>
    </w:p>
    <w:p w:rsidR="001F7DE8" w:rsidRPr="007C0F52" w:rsidRDefault="00557128" w:rsidP="001F7DE8">
      <w:pPr>
        <w:numPr>
          <w:ilvl w:val="0"/>
          <w:numId w:val="1"/>
        </w:numPr>
        <w:rPr>
          <w:rFonts w:ascii="Macedonian Tms" w:hAnsi="Macedonian Tms"/>
          <w:sz w:val="20"/>
          <w:szCs w:val="20"/>
          <w:u w:val="single"/>
        </w:rPr>
      </w:pPr>
      <w:r>
        <w:rPr>
          <w:rFonts w:ascii="Macedonian Tms" w:hAnsi="Macedonian Tms"/>
          <w:sz w:val="20"/>
          <w:szCs w:val="20"/>
          <w:u w:val="single"/>
        </w:rPr>
        <w:t>Ирегуларно утерино крвавење</w:t>
      </w:r>
    </w:p>
    <w:p w:rsidR="001F7DE8" w:rsidRPr="007C0F52" w:rsidRDefault="00557128" w:rsidP="001F7DE8">
      <w:pPr>
        <w:numPr>
          <w:ilvl w:val="0"/>
          <w:numId w:val="1"/>
        </w:numPr>
        <w:rPr>
          <w:rFonts w:ascii="Macedonian Tms" w:hAnsi="Macedonian Tms"/>
          <w:sz w:val="20"/>
          <w:szCs w:val="20"/>
          <w:u w:val="single"/>
        </w:rPr>
      </w:pPr>
      <w:r>
        <w:rPr>
          <w:rFonts w:ascii="Macedonian Tms" w:hAnsi="Macedonian Tms"/>
          <w:sz w:val="20"/>
          <w:szCs w:val="20"/>
          <w:u w:val="single"/>
        </w:rPr>
        <w:t>Третман  на дисфункционалното крвавење</w:t>
      </w:r>
    </w:p>
    <w:p w:rsidR="001F7DE8" w:rsidRPr="007C0F52" w:rsidRDefault="00557128" w:rsidP="001F7DE8">
      <w:pPr>
        <w:numPr>
          <w:ilvl w:val="0"/>
          <w:numId w:val="1"/>
        </w:numPr>
        <w:rPr>
          <w:rFonts w:ascii="Macedonian Tms" w:hAnsi="Macedonian Tms"/>
          <w:sz w:val="20"/>
          <w:szCs w:val="20"/>
          <w:u w:val="single"/>
        </w:rPr>
      </w:pPr>
      <w:r>
        <w:rPr>
          <w:rFonts w:ascii="Macedonian Tms" w:hAnsi="Macedonian Tms"/>
          <w:sz w:val="20"/>
          <w:szCs w:val="20"/>
          <w:u w:val="single"/>
        </w:rPr>
        <w:t>Поврзани извори</w:t>
      </w:r>
    </w:p>
    <w:p w:rsidR="001F7DE8" w:rsidRPr="007C0F52" w:rsidRDefault="00557128" w:rsidP="001F7DE8">
      <w:pPr>
        <w:numPr>
          <w:ilvl w:val="0"/>
          <w:numId w:val="1"/>
        </w:numPr>
        <w:rPr>
          <w:rFonts w:ascii="Macedonian Tms" w:hAnsi="Macedonian Tms"/>
          <w:sz w:val="20"/>
          <w:szCs w:val="20"/>
        </w:rPr>
      </w:pPr>
      <w:r>
        <w:rPr>
          <w:rFonts w:ascii="Macedonian Tms" w:hAnsi="Macedonian Tms"/>
          <w:sz w:val="20"/>
          <w:szCs w:val="20"/>
          <w:u w:val="single"/>
        </w:rPr>
        <w:t>Референци</w:t>
      </w:r>
    </w:p>
    <w:p w:rsidR="001F7DE8" w:rsidRPr="007C0F52" w:rsidRDefault="00557128" w:rsidP="001F7DE8">
      <w:pPr>
        <w:pStyle w:val="NASLOV2"/>
        <w:widowControl/>
      </w:pPr>
      <w:r>
        <w:t>ОСНОВНИ ПОДАТОЦИ</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Деталната анамнеза за менструалното крвавење е често поважна отколку бимануелниот(пелвичен) преглед.</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Да се диференцира помеѓу органски и хормонални причини.</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Да се диференцира помеѓу ановулаторно и овулаторно крвавење.</w:t>
      </w:r>
    </w:p>
    <w:p w:rsidR="001F7DE8" w:rsidRPr="007C0F52" w:rsidRDefault="00557128" w:rsidP="001F7DE8">
      <w:pPr>
        <w:pStyle w:val="NASLOV2"/>
      </w:pPr>
      <w:r>
        <w:t>НОРМАЛЕН МЕНСТРУАЛЕН ЦИКЛУС</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Просечната возраст при менархата (првото менструално крвавење) е 12,5 години</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Менструалниот циклус варира помеѓу 23-36 дена, обично од 26-30 дена.</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Крвавењето од матката обично трае 2-7 дена, а нормалниот губиток на крв за време на еден циклус е 25-40мл, со горна граница од 80мл.</w:t>
      </w:r>
    </w:p>
    <w:p w:rsidR="001F7DE8" w:rsidRDefault="00557128" w:rsidP="001F7DE8">
      <w:pPr>
        <w:pStyle w:val="NASLOV2"/>
        <w:rPr>
          <w:lang w:val="nl-NL"/>
        </w:rPr>
      </w:pPr>
      <w:r>
        <w:rPr>
          <w:lang w:val="nl-NL"/>
        </w:rPr>
        <w:t>АСОЦИРАНА ТЕРМИНОЛОГИЈА</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 xml:space="preserve">Аменореа </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Отсаство на менструално крвавење</w:t>
      </w:r>
    </w:p>
    <w:p w:rsidR="001F7DE8" w:rsidRDefault="00557128" w:rsidP="001F7DE8">
      <w:pPr>
        <w:numPr>
          <w:ilvl w:val="2"/>
          <w:numId w:val="10"/>
        </w:numPr>
        <w:jc w:val="both"/>
        <w:rPr>
          <w:rFonts w:ascii="Macedonian Tms" w:hAnsi="Macedonian Tms"/>
          <w:sz w:val="20"/>
          <w:szCs w:val="20"/>
          <w:lang w:val="nl-NL"/>
        </w:rPr>
      </w:pPr>
      <w:r>
        <w:rPr>
          <w:rFonts w:ascii="Macedonian Tms" w:hAnsi="Macedonian Tms"/>
          <w:sz w:val="20"/>
          <w:szCs w:val="20"/>
          <w:lang w:val="nl-NL"/>
        </w:rPr>
        <w:t xml:space="preserve">Примарна </w:t>
      </w:r>
      <w:r w:rsidR="001F7DE8">
        <w:rPr>
          <w:rFonts w:ascii="Macedonian Tms" w:hAnsi="Macedonian Tms"/>
          <w:sz w:val="20"/>
          <w:szCs w:val="20"/>
          <w:lang w:val="nl-NL"/>
        </w:rPr>
        <w:t>–</w:t>
      </w:r>
      <w:r>
        <w:rPr>
          <w:rFonts w:ascii="Macedonian Tms" w:hAnsi="Macedonian Tms"/>
          <w:sz w:val="20"/>
          <w:szCs w:val="20"/>
          <w:lang w:val="nl-NL"/>
        </w:rPr>
        <w:t xml:space="preserve"> никогаш немало менструално крвавење</w:t>
      </w:r>
    </w:p>
    <w:p w:rsidR="001F7DE8" w:rsidRDefault="00557128" w:rsidP="001F7DE8">
      <w:pPr>
        <w:numPr>
          <w:ilvl w:val="2"/>
          <w:numId w:val="10"/>
        </w:numPr>
        <w:jc w:val="both"/>
        <w:rPr>
          <w:rFonts w:ascii="Macedonian Tms" w:hAnsi="Macedonian Tms"/>
          <w:sz w:val="20"/>
          <w:szCs w:val="20"/>
          <w:lang w:val="nl-NL"/>
        </w:rPr>
      </w:pPr>
      <w:r>
        <w:rPr>
          <w:rFonts w:ascii="Macedonian Tms" w:hAnsi="Macedonian Tms"/>
          <w:sz w:val="20"/>
          <w:szCs w:val="20"/>
          <w:lang w:val="nl-NL"/>
        </w:rPr>
        <w:t xml:space="preserve">Секундарна </w:t>
      </w:r>
      <w:r w:rsidR="001F7DE8">
        <w:rPr>
          <w:rFonts w:ascii="Macedonian Tms" w:hAnsi="Macedonian Tms"/>
          <w:sz w:val="20"/>
          <w:szCs w:val="20"/>
          <w:lang w:val="nl-NL"/>
        </w:rPr>
        <w:t>–</w:t>
      </w:r>
      <w:r>
        <w:rPr>
          <w:rFonts w:ascii="Macedonian Tms" w:hAnsi="Macedonian Tms"/>
          <w:sz w:val="20"/>
          <w:szCs w:val="20"/>
          <w:lang w:val="nl-NL"/>
        </w:rPr>
        <w:t xml:space="preserve"> отсаство на менструално крвавење најмалку 6 месеци (претходно постоело)</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Олигоменореа</w:t>
      </w:r>
    </w:p>
    <w:p w:rsidR="001F7DE8" w:rsidRDefault="00557128" w:rsidP="001F7DE8">
      <w:pPr>
        <w:numPr>
          <w:ilvl w:val="1"/>
          <w:numId w:val="11"/>
        </w:numPr>
        <w:jc w:val="both"/>
        <w:rPr>
          <w:rFonts w:ascii="Macedonian Tms" w:hAnsi="Macedonian Tms"/>
          <w:sz w:val="20"/>
          <w:szCs w:val="20"/>
          <w:lang w:val="nl-NL"/>
        </w:rPr>
      </w:pPr>
      <w:r>
        <w:rPr>
          <w:rFonts w:ascii="Macedonian Tms" w:hAnsi="Macedonian Tms"/>
          <w:sz w:val="20"/>
          <w:szCs w:val="20"/>
          <w:lang w:val="nl-NL"/>
        </w:rPr>
        <w:t>Менструален циклус на повеќе од 36 дена</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Полименореа</w:t>
      </w:r>
    </w:p>
    <w:p w:rsidR="001F7DE8" w:rsidRDefault="00557128" w:rsidP="001F7DE8">
      <w:pPr>
        <w:numPr>
          <w:ilvl w:val="1"/>
          <w:numId w:val="12"/>
        </w:numPr>
        <w:jc w:val="both"/>
        <w:rPr>
          <w:rFonts w:ascii="Macedonian Tms" w:hAnsi="Macedonian Tms"/>
          <w:sz w:val="20"/>
          <w:szCs w:val="20"/>
          <w:lang w:val="nl-NL"/>
        </w:rPr>
      </w:pPr>
      <w:r>
        <w:rPr>
          <w:rFonts w:ascii="Macedonian Tms" w:hAnsi="Macedonian Tms"/>
          <w:sz w:val="20"/>
          <w:szCs w:val="20"/>
          <w:lang w:val="nl-NL"/>
        </w:rPr>
        <w:t>Менструален циклус на помалку од 23 дена</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Менорагија</w:t>
      </w:r>
    </w:p>
    <w:p w:rsidR="001F7DE8" w:rsidRDefault="00557128" w:rsidP="001F7DE8">
      <w:pPr>
        <w:numPr>
          <w:ilvl w:val="1"/>
          <w:numId w:val="13"/>
        </w:numPr>
        <w:jc w:val="both"/>
        <w:rPr>
          <w:rFonts w:ascii="Macedonian Tms" w:hAnsi="Macedonian Tms"/>
          <w:sz w:val="20"/>
          <w:szCs w:val="20"/>
          <w:lang w:val="nl-NL"/>
        </w:rPr>
      </w:pPr>
      <w:r>
        <w:rPr>
          <w:rFonts w:ascii="Macedonian Tms" w:hAnsi="Macedonian Tms"/>
          <w:sz w:val="20"/>
          <w:szCs w:val="20"/>
          <w:lang w:val="nl-NL"/>
        </w:rPr>
        <w:t>Регуларно крвавење, но попрофузно од нормално</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Метрорагија</w:t>
      </w:r>
    </w:p>
    <w:p w:rsidR="001F7DE8" w:rsidRDefault="00557128" w:rsidP="001F7DE8">
      <w:pPr>
        <w:numPr>
          <w:ilvl w:val="1"/>
          <w:numId w:val="14"/>
        </w:numPr>
        <w:jc w:val="both"/>
        <w:rPr>
          <w:rFonts w:ascii="Macedonian Tms" w:hAnsi="Macedonian Tms"/>
          <w:sz w:val="20"/>
          <w:szCs w:val="20"/>
          <w:lang w:val="nl-NL"/>
        </w:rPr>
      </w:pPr>
      <w:r>
        <w:rPr>
          <w:rFonts w:ascii="Macedonian Tms" w:hAnsi="Macedonian Tms"/>
          <w:sz w:val="20"/>
          <w:szCs w:val="20"/>
          <w:lang w:val="nl-NL"/>
        </w:rPr>
        <w:t>Ирегуларно крвавење помеѓу менструациите</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Дисфункционално крвавење</w:t>
      </w:r>
    </w:p>
    <w:p w:rsidR="001F7DE8" w:rsidRDefault="00557128" w:rsidP="001F7DE8">
      <w:pPr>
        <w:numPr>
          <w:ilvl w:val="1"/>
          <w:numId w:val="15"/>
        </w:numPr>
        <w:jc w:val="both"/>
        <w:rPr>
          <w:rFonts w:ascii="Macedonian Tms" w:hAnsi="Macedonian Tms"/>
          <w:sz w:val="20"/>
          <w:szCs w:val="20"/>
          <w:lang w:val="nl-NL"/>
        </w:rPr>
      </w:pPr>
      <w:r>
        <w:rPr>
          <w:rFonts w:ascii="Macedonian Tms" w:hAnsi="Macedonian Tms"/>
          <w:sz w:val="20"/>
          <w:szCs w:val="20"/>
          <w:lang w:val="nl-NL"/>
        </w:rPr>
        <w:t>Абнормално утерино крвавење без органска патологија, бременост или пореметување на коагулацијата</w:t>
      </w:r>
    </w:p>
    <w:p w:rsidR="001F7DE8" w:rsidRDefault="00557128" w:rsidP="001F7DE8">
      <w:pPr>
        <w:numPr>
          <w:ilvl w:val="0"/>
          <w:numId w:val="16"/>
        </w:numPr>
        <w:jc w:val="both"/>
        <w:rPr>
          <w:rFonts w:ascii="Macedonian Tms" w:hAnsi="Macedonian Tms"/>
          <w:sz w:val="20"/>
          <w:szCs w:val="20"/>
          <w:lang w:val="nl-NL"/>
        </w:rPr>
      </w:pPr>
      <w:r>
        <w:rPr>
          <w:rFonts w:ascii="Macedonian Tms" w:hAnsi="Macedonian Tms"/>
          <w:sz w:val="20"/>
          <w:szCs w:val="20"/>
          <w:lang w:val="nl-NL"/>
        </w:rPr>
        <w:t>Овулаторно крвавење</w:t>
      </w:r>
    </w:p>
    <w:p w:rsidR="001F7DE8" w:rsidRDefault="00557128" w:rsidP="001F7DE8">
      <w:pPr>
        <w:numPr>
          <w:ilvl w:val="0"/>
          <w:numId w:val="17"/>
        </w:numPr>
        <w:jc w:val="both"/>
        <w:rPr>
          <w:rFonts w:ascii="Macedonian Tms" w:hAnsi="Macedonian Tms"/>
          <w:sz w:val="20"/>
          <w:szCs w:val="20"/>
          <w:lang w:val="nl-NL"/>
        </w:rPr>
      </w:pPr>
      <w:r>
        <w:rPr>
          <w:rFonts w:ascii="Macedonian Tms" w:hAnsi="Macedonian Tms"/>
          <w:sz w:val="20"/>
          <w:szCs w:val="20"/>
          <w:lang w:val="nl-NL"/>
        </w:rPr>
        <w:lastRenderedPageBreak/>
        <w:t xml:space="preserve"> Крвавење во средина на циклусот, во време на овулацијата</w:t>
      </w:r>
    </w:p>
    <w:p w:rsidR="001F7DE8" w:rsidRDefault="00557128" w:rsidP="001F7DE8">
      <w:pPr>
        <w:numPr>
          <w:ilvl w:val="0"/>
          <w:numId w:val="18"/>
        </w:numPr>
        <w:jc w:val="both"/>
        <w:rPr>
          <w:rFonts w:ascii="Macedonian Tms" w:hAnsi="Macedonian Tms"/>
          <w:sz w:val="20"/>
          <w:szCs w:val="20"/>
          <w:lang w:val="nl-NL"/>
        </w:rPr>
      </w:pPr>
      <w:r>
        <w:rPr>
          <w:rFonts w:ascii="Macedonian Tms" w:hAnsi="Macedonian Tms"/>
          <w:sz w:val="20"/>
          <w:szCs w:val="20"/>
          <w:lang w:val="nl-NL"/>
        </w:rPr>
        <w:t>Пробојно крвавење</w:t>
      </w:r>
    </w:p>
    <w:p w:rsidR="001F7DE8" w:rsidRDefault="00557128" w:rsidP="001F7DE8">
      <w:pPr>
        <w:numPr>
          <w:ilvl w:val="0"/>
          <w:numId w:val="19"/>
        </w:numPr>
        <w:jc w:val="both"/>
        <w:rPr>
          <w:rFonts w:ascii="Macedonian Tms" w:hAnsi="Macedonian Tms"/>
          <w:sz w:val="20"/>
          <w:szCs w:val="20"/>
          <w:lang w:val="nl-NL"/>
        </w:rPr>
      </w:pPr>
      <w:r>
        <w:rPr>
          <w:rFonts w:ascii="Macedonian Tms" w:hAnsi="Macedonian Tms"/>
          <w:sz w:val="20"/>
          <w:szCs w:val="20"/>
          <w:lang w:val="nl-NL"/>
        </w:rPr>
        <w:t xml:space="preserve"> Крвавење во невообичаено време асоцирано со хормонска терапија или хормонска контрацепција</w:t>
      </w:r>
    </w:p>
    <w:p w:rsidR="001F7DE8" w:rsidRDefault="00557128" w:rsidP="001F7DE8">
      <w:pPr>
        <w:pStyle w:val="NASLOV2"/>
        <w:rPr>
          <w:lang w:val="nl-NL"/>
        </w:rPr>
      </w:pPr>
      <w:r>
        <w:rPr>
          <w:lang w:val="nl-NL"/>
        </w:rPr>
        <w:t>МЕНОРАГИЈА Или ХИПЕРМЕНОРЕА</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Ексцесивно крвавење (&gt; 80мл) кое се јавува во регуларни менструални интервали.</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 xml:space="preserve">Според мерењата на крвниот волумен, преваленцата кај жени во репродуктивен период е 9-14%. Сепак, околу една од три жени пати од ексцесивно крвавење во некој период од животот. </w:t>
      </w:r>
    </w:p>
    <w:p w:rsidR="001F7DE8" w:rsidRDefault="00557128" w:rsidP="001F7DE8">
      <w:pPr>
        <w:pStyle w:val="NASLOV33"/>
        <w:rPr>
          <w:i w:val="0"/>
        </w:rPr>
      </w:pPr>
      <w:r>
        <w:rPr>
          <w:i w:val="0"/>
        </w:rPr>
        <w:t>Најчести причини</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Системски причини (5-15%)</w:t>
      </w:r>
    </w:p>
    <w:p w:rsidR="001F7DE8" w:rsidRDefault="00557128" w:rsidP="001F7DE8">
      <w:pPr>
        <w:numPr>
          <w:ilvl w:val="2"/>
          <w:numId w:val="20"/>
        </w:numPr>
        <w:jc w:val="both"/>
        <w:rPr>
          <w:rFonts w:ascii="Macedonian Tms" w:hAnsi="Macedonian Tms"/>
          <w:sz w:val="20"/>
          <w:szCs w:val="20"/>
          <w:lang w:val="nl-NL"/>
        </w:rPr>
      </w:pPr>
      <w:r>
        <w:rPr>
          <w:sz w:val="20"/>
          <w:szCs w:val="20"/>
          <w:lang w:val="nl-NL"/>
        </w:rPr>
        <w:t>Вон-Њиллебранд</w:t>
      </w:r>
      <w:r>
        <w:rPr>
          <w:rFonts w:ascii="Macedonian Tms" w:hAnsi="Macedonian Tms"/>
          <w:sz w:val="20"/>
          <w:szCs w:val="20"/>
          <w:lang w:val="nl-NL"/>
        </w:rPr>
        <w:t xml:space="preserve"> </w:t>
      </w:r>
      <w:r w:rsidR="001F7DE8">
        <w:rPr>
          <w:rFonts w:ascii="Macedonian Tms" w:hAnsi="Macedonian Tms"/>
          <w:sz w:val="20"/>
          <w:szCs w:val="20"/>
          <w:lang w:val="nl-NL"/>
        </w:rPr>
        <w:t>–</w:t>
      </w:r>
      <w:r>
        <w:rPr>
          <w:rFonts w:ascii="Macedonian Tms" w:hAnsi="Macedonian Tms"/>
          <w:sz w:val="20"/>
          <w:szCs w:val="20"/>
          <w:lang w:val="nl-NL"/>
        </w:rPr>
        <w:t xml:space="preserve"> ова болест</w:t>
      </w:r>
    </w:p>
    <w:p w:rsidR="001F7DE8" w:rsidRDefault="00557128" w:rsidP="001F7DE8">
      <w:pPr>
        <w:numPr>
          <w:ilvl w:val="2"/>
          <w:numId w:val="20"/>
        </w:numPr>
        <w:jc w:val="both"/>
        <w:rPr>
          <w:rFonts w:ascii="Macedonian Tms" w:hAnsi="Macedonian Tms"/>
          <w:sz w:val="20"/>
          <w:szCs w:val="20"/>
          <w:lang w:val="nl-NL"/>
        </w:rPr>
      </w:pPr>
      <w:r>
        <w:rPr>
          <w:rFonts w:ascii="Macedonian Tms" w:hAnsi="Macedonian Tms"/>
          <w:sz w:val="20"/>
          <w:szCs w:val="20"/>
          <w:lang w:val="nl-NL"/>
        </w:rPr>
        <w:t>Пореметена тиреоидна функција, неконтролиран дијабет</w:t>
      </w:r>
    </w:p>
    <w:p w:rsidR="001F7DE8" w:rsidRPr="00BB7240" w:rsidRDefault="00557128" w:rsidP="001F7DE8">
      <w:pPr>
        <w:numPr>
          <w:ilvl w:val="2"/>
          <w:numId w:val="20"/>
        </w:numPr>
        <w:jc w:val="both"/>
        <w:rPr>
          <w:rFonts w:ascii="Macedonian Tms" w:hAnsi="Macedonian Tms"/>
          <w:sz w:val="20"/>
          <w:szCs w:val="20"/>
          <w:lang w:val="nl-NL"/>
        </w:rPr>
      </w:pPr>
      <w:r>
        <w:rPr>
          <w:rFonts w:ascii="Macedonian Tms" w:hAnsi="Macedonian Tms"/>
          <w:sz w:val="20"/>
          <w:szCs w:val="20"/>
          <w:lang w:val="nl-NL"/>
        </w:rPr>
        <w:t>Обезност</w:t>
      </w:r>
    </w:p>
    <w:p w:rsidR="001F7DE8" w:rsidRDefault="00557128" w:rsidP="001F7DE8">
      <w:pPr>
        <w:numPr>
          <w:ilvl w:val="2"/>
          <w:numId w:val="20"/>
        </w:numPr>
        <w:jc w:val="both"/>
        <w:rPr>
          <w:rFonts w:ascii="Macedonian Tms" w:hAnsi="Macedonian Tms"/>
          <w:sz w:val="20"/>
          <w:szCs w:val="20"/>
          <w:lang w:val="nl-NL"/>
        </w:rPr>
      </w:pPr>
      <w:r>
        <w:rPr>
          <w:rFonts w:ascii="Macedonian Tms" w:hAnsi="Macedonian Tms"/>
          <w:sz w:val="20"/>
          <w:szCs w:val="20"/>
          <w:lang w:val="nl-NL"/>
        </w:rPr>
        <w:t>Несоодветна антикоагулациона терапија</w:t>
      </w:r>
    </w:p>
    <w:p w:rsidR="001F7DE8" w:rsidRPr="00FC046B"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Утерини причини (40-50%)</w:t>
      </w:r>
    </w:p>
    <w:p w:rsidR="001F7DE8" w:rsidRPr="00FC046B" w:rsidRDefault="00557128" w:rsidP="001F7DE8">
      <w:pPr>
        <w:numPr>
          <w:ilvl w:val="2"/>
          <w:numId w:val="21"/>
        </w:numPr>
        <w:jc w:val="both"/>
        <w:rPr>
          <w:rFonts w:ascii="Macedonian Tms" w:hAnsi="Macedonian Tms"/>
          <w:sz w:val="20"/>
          <w:szCs w:val="20"/>
          <w:lang w:val="nl-NL"/>
        </w:rPr>
      </w:pPr>
      <w:r>
        <w:rPr>
          <w:rFonts w:ascii="Macedonian Tms" w:hAnsi="Macedonian Tms"/>
          <w:sz w:val="20"/>
          <w:szCs w:val="20"/>
          <w:lang w:val="nl-NL"/>
        </w:rPr>
        <w:t>Ендометријални полипи или субмукозни миоми</w:t>
      </w:r>
    </w:p>
    <w:p w:rsidR="001F7DE8" w:rsidRDefault="00557128" w:rsidP="001F7DE8">
      <w:pPr>
        <w:numPr>
          <w:ilvl w:val="2"/>
          <w:numId w:val="21"/>
        </w:numPr>
        <w:jc w:val="both"/>
        <w:rPr>
          <w:rFonts w:ascii="Macedonian Tms" w:hAnsi="Macedonian Tms"/>
          <w:sz w:val="20"/>
          <w:szCs w:val="20"/>
          <w:lang w:val="nl-NL"/>
        </w:rPr>
      </w:pPr>
      <w:r>
        <w:rPr>
          <w:rFonts w:ascii="Macedonian Tms" w:hAnsi="Macedonian Tms"/>
          <w:sz w:val="20"/>
          <w:szCs w:val="20"/>
          <w:lang w:val="nl-NL"/>
        </w:rPr>
        <w:t>Аденомиоза(инвазија на ендометриумот од ендометријално ткиво)</w:t>
      </w:r>
    </w:p>
    <w:p w:rsidR="001F7DE8" w:rsidRDefault="00557128" w:rsidP="001F7DE8">
      <w:pPr>
        <w:numPr>
          <w:ilvl w:val="2"/>
          <w:numId w:val="21"/>
        </w:numPr>
        <w:jc w:val="both"/>
        <w:rPr>
          <w:rFonts w:ascii="Macedonian Tms" w:hAnsi="Macedonian Tms"/>
          <w:sz w:val="20"/>
          <w:szCs w:val="20"/>
          <w:lang w:val="nl-NL"/>
        </w:rPr>
      </w:pPr>
      <w:r>
        <w:rPr>
          <w:rFonts w:ascii="Macedonian Tms" w:hAnsi="Macedonian Tms"/>
          <w:sz w:val="20"/>
          <w:szCs w:val="20"/>
          <w:lang w:val="nl-NL"/>
        </w:rPr>
        <w:t>Стандардни интраутерини влошки</w:t>
      </w:r>
    </w:p>
    <w:p w:rsidR="001F7DE8" w:rsidRDefault="00557128" w:rsidP="001F7DE8">
      <w:pPr>
        <w:numPr>
          <w:ilvl w:val="2"/>
          <w:numId w:val="21"/>
        </w:numPr>
        <w:jc w:val="both"/>
        <w:rPr>
          <w:rFonts w:ascii="Macedonian Tms" w:hAnsi="Macedonian Tms"/>
          <w:sz w:val="20"/>
          <w:szCs w:val="20"/>
          <w:lang w:val="nl-NL"/>
        </w:rPr>
      </w:pPr>
      <w:r>
        <w:rPr>
          <w:rFonts w:ascii="Macedonian Tms" w:hAnsi="Macedonian Tms"/>
          <w:sz w:val="20"/>
          <w:szCs w:val="20"/>
          <w:lang w:val="nl-NL"/>
        </w:rPr>
        <w:t>Инфекција</w:t>
      </w:r>
    </w:p>
    <w:p w:rsidR="001F7DE8" w:rsidRDefault="00557128" w:rsidP="001F7DE8">
      <w:pPr>
        <w:numPr>
          <w:ilvl w:val="2"/>
          <w:numId w:val="21"/>
        </w:numPr>
        <w:jc w:val="both"/>
        <w:rPr>
          <w:rFonts w:ascii="Macedonian Tms" w:hAnsi="Macedonian Tms"/>
          <w:sz w:val="20"/>
          <w:szCs w:val="20"/>
          <w:lang w:val="nl-NL"/>
        </w:rPr>
      </w:pPr>
      <w:r>
        <w:rPr>
          <w:rFonts w:ascii="Macedonian Tms" w:hAnsi="Macedonian Tms"/>
          <w:sz w:val="20"/>
          <w:szCs w:val="20"/>
          <w:lang w:val="nl-NL"/>
        </w:rPr>
        <w:t>Ендометријален карцином (причина за менорагија само кај 0,08%)</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Есенцијална менорагија (околу 50%)</w:t>
      </w:r>
    </w:p>
    <w:p w:rsidR="001F7DE8" w:rsidRDefault="00557128" w:rsidP="001F7DE8">
      <w:pPr>
        <w:numPr>
          <w:ilvl w:val="2"/>
          <w:numId w:val="22"/>
        </w:numPr>
        <w:jc w:val="both"/>
        <w:rPr>
          <w:rFonts w:ascii="Macedonian Tms" w:hAnsi="Macedonian Tms"/>
          <w:sz w:val="20"/>
          <w:szCs w:val="20"/>
          <w:lang w:val="nl-NL"/>
        </w:rPr>
      </w:pPr>
      <w:r>
        <w:rPr>
          <w:rFonts w:ascii="Macedonian Tms" w:hAnsi="Macedonian Tms"/>
          <w:sz w:val="20"/>
          <w:szCs w:val="20"/>
          <w:lang w:val="nl-NL"/>
        </w:rPr>
        <w:t>Не може да се одреди причината со денешните дијагностички методи. Предизвикана од повеќе механизми.</w:t>
      </w:r>
    </w:p>
    <w:p w:rsidR="001F7DE8" w:rsidRPr="00D332F3" w:rsidRDefault="00557128" w:rsidP="001F7DE8">
      <w:pPr>
        <w:pStyle w:val="NASLOV33"/>
        <w:rPr>
          <w:i w:val="0"/>
        </w:rPr>
      </w:pPr>
      <w:r>
        <w:rPr>
          <w:i w:val="0"/>
        </w:rPr>
        <w:t>Анамнеза</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Количеството на изгубена крв е тешко но важно да се процени. Објективно, само половина од оние кои се жалат на обемен губиток, губат повеќе од 80мл.</w:t>
      </w:r>
      <w:r>
        <w:rPr>
          <w:sz w:val="20"/>
          <w:szCs w:val="20"/>
          <w:lang w:val="nl-NL"/>
        </w:rPr>
        <w:t xml:space="preserve"> ПБАЦ (пицторал блоод ассесмент цхарт) </w:t>
      </w:r>
      <w:r>
        <w:rPr>
          <w:rFonts w:ascii="Macedonian Tms" w:hAnsi="Macedonian Tms"/>
          <w:sz w:val="20"/>
          <w:szCs w:val="20"/>
          <w:lang w:val="nl-NL"/>
        </w:rPr>
        <w:t>може да се користи за да се процени губитокот на крв. Пациентката одредува поени според влошките, тампоните и коагулумите.</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Исто така, пациентката може да се праша дали крвавењето интерферира со нејзината секојдневна работа и активности за време на одмор, дали сега користи повеќе влошки од порано или повеќе ги менува, дали постојат коагулуми и дали се чувствува уморно или и се врти за време на крвавењето (груба проценка).</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Скорешниот почеток на симптомите може да укаже на утерина причина, додека долготрајни симптоми се посугестивни за системска болест или есенцијално потекло.</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Менорагијата е регуларна и често со нормално траење. Ановулаторното крвавење е ирегуларно со долги циклуси и долготрајно.</w:t>
      </w:r>
    </w:p>
    <w:p w:rsidR="001F7DE8" w:rsidRDefault="00557128" w:rsidP="001F7DE8">
      <w:pPr>
        <w:pStyle w:val="NASLOV33"/>
        <w:rPr>
          <w:i w:val="0"/>
          <w:lang w:val="nl-NL"/>
        </w:rPr>
      </w:pPr>
      <w:r>
        <w:rPr>
          <w:i w:val="0"/>
          <w:lang w:val="nl-NL"/>
        </w:rPr>
        <w:t>Испитувања</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Пелвичен (бимануелен преглед)</w:t>
      </w:r>
    </w:p>
    <w:p w:rsidR="001F7DE8" w:rsidRDefault="00557128" w:rsidP="001F7DE8">
      <w:pPr>
        <w:numPr>
          <w:ilvl w:val="2"/>
          <w:numId w:val="23"/>
        </w:numPr>
        <w:jc w:val="both"/>
        <w:rPr>
          <w:rFonts w:ascii="Macedonian Tms" w:hAnsi="Macedonian Tms"/>
          <w:sz w:val="20"/>
          <w:szCs w:val="20"/>
          <w:lang w:val="nl-NL"/>
        </w:rPr>
      </w:pPr>
      <w:r>
        <w:rPr>
          <w:rFonts w:ascii="Macedonian Tms" w:hAnsi="Macedonian Tms"/>
          <w:sz w:val="20"/>
          <w:szCs w:val="20"/>
          <w:lang w:val="nl-NL"/>
        </w:rPr>
        <w:t>големина на утерус, болна осетливост, миоми</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Базична крвна слика (хемоглобин, хематокрит, еритроцити, леукоцити) и тромбоцити</w:t>
      </w:r>
    </w:p>
    <w:p w:rsidR="001F7DE8" w:rsidRDefault="00557128" w:rsidP="001F7DE8">
      <w:pPr>
        <w:numPr>
          <w:ilvl w:val="1"/>
          <w:numId w:val="24"/>
        </w:numPr>
        <w:jc w:val="both"/>
        <w:rPr>
          <w:rFonts w:ascii="Macedonian Tms" w:hAnsi="Macedonian Tms"/>
          <w:sz w:val="20"/>
          <w:szCs w:val="20"/>
          <w:lang w:val="nl-NL"/>
        </w:rPr>
      </w:pPr>
      <w:r>
        <w:rPr>
          <w:rFonts w:ascii="Macedonian Tms" w:hAnsi="Macedonian Tms"/>
          <w:sz w:val="20"/>
          <w:szCs w:val="20"/>
          <w:lang w:val="nl-NL"/>
        </w:rPr>
        <w:t xml:space="preserve">хемоглобинот корелира релативно слабо со количеството на изгубената крв. Ако жена која се жали на менорагија има хемоглобин под 120г/л, постои веројатност од околу 70% дека количината на </w:t>
      </w:r>
      <w:r>
        <w:rPr>
          <w:rFonts w:ascii="Macedonian Tms" w:hAnsi="Macedonian Tms"/>
          <w:sz w:val="20"/>
          <w:szCs w:val="20"/>
          <w:lang w:val="nl-NL"/>
        </w:rPr>
        <w:lastRenderedPageBreak/>
        <w:t>губиток на крв е повеќе од 80мл по циклус. Ако концентрацијата е над 120г/л, веројатноста е околу 18%. Ако хемоглобинот е под 80г/л, испратете ја на специјалист за натамошно иследување.</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Ултразвучен преглед</w:t>
      </w:r>
    </w:p>
    <w:p w:rsidR="001F7DE8" w:rsidRDefault="00557128" w:rsidP="001F7DE8">
      <w:pPr>
        <w:numPr>
          <w:ilvl w:val="1"/>
          <w:numId w:val="4"/>
        </w:numPr>
        <w:jc w:val="both"/>
        <w:rPr>
          <w:rFonts w:ascii="Macedonian Tms" w:hAnsi="Macedonian Tms"/>
          <w:sz w:val="20"/>
          <w:szCs w:val="20"/>
          <w:lang w:val="nl-NL"/>
        </w:rPr>
      </w:pPr>
      <w:r>
        <w:rPr>
          <w:rFonts w:ascii="Macedonian Tms" w:hAnsi="Macedonian Tms"/>
          <w:sz w:val="20"/>
          <w:szCs w:val="20"/>
          <w:lang w:val="nl-NL"/>
        </w:rPr>
        <w:t>Вагиналната сонографија е додатно иследување од прв ред</w:t>
      </w:r>
    </w:p>
    <w:p w:rsidR="001F7DE8" w:rsidRDefault="00557128" w:rsidP="001F7DE8">
      <w:pPr>
        <w:numPr>
          <w:ilvl w:val="1"/>
          <w:numId w:val="4"/>
        </w:numPr>
        <w:jc w:val="both"/>
        <w:rPr>
          <w:rFonts w:ascii="Macedonian Tms" w:hAnsi="Macedonian Tms"/>
          <w:sz w:val="20"/>
          <w:szCs w:val="20"/>
          <w:lang w:val="nl-NL"/>
        </w:rPr>
      </w:pPr>
      <w:r>
        <w:rPr>
          <w:rFonts w:ascii="Macedonian Tms" w:hAnsi="Macedonian Tms"/>
          <w:sz w:val="20"/>
          <w:szCs w:val="20"/>
          <w:lang w:val="nl-NL"/>
        </w:rPr>
        <w:t>Воколку имало драстична промена во крвавењето или истото предизвикало анемија, ултразвучен преглед мора да се направи пред пробниот третман</w:t>
      </w:r>
    </w:p>
    <w:p w:rsidR="001F7DE8" w:rsidRPr="002341FF" w:rsidRDefault="00557128" w:rsidP="001F7DE8">
      <w:pPr>
        <w:numPr>
          <w:ilvl w:val="1"/>
          <w:numId w:val="4"/>
        </w:numPr>
        <w:jc w:val="both"/>
        <w:rPr>
          <w:rFonts w:ascii="Macedonian Tms" w:hAnsi="Macedonian Tms"/>
          <w:sz w:val="20"/>
          <w:szCs w:val="20"/>
          <w:lang w:val="nl-NL"/>
        </w:rPr>
      </w:pPr>
      <w:r>
        <w:rPr>
          <w:rFonts w:ascii="Macedonian Tms" w:hAnsi="Macedonian Tms"/>
          <w:sz w:val="20"/>
          <w:szCs w:val="20"/>
          <w:lang w:val="nl-NL"/>
        </w:rPr>
        <w:t>Полипи и субмукозни миоми се откриваат во 70-90% од случаите</w:t>
      </w:r>
    </w:p>
    <w:p w:rsidR="001F7DE8" w:rsidRDefault="00557128" w:rsidP="001F7DE8">
      <w:pPr>
        <w:numPr>
          <w:ilvl w:val="1"/>
          <w:numId w:val="4"/>
        </w:numPr>
        <w:jc w:val="both"/>
        <w:rPr>
          <w:rFonts w:ascii="Macedonian Tms" w:hAnsi="Macedonian Tms"/>
          <w:sz w:val="20"/>
          <w:szCs w:val="20"/>
          <w:lang w:val="nl-NL"/>
        </w:rPr>
      </w:pPr>
      <w:r>
        <w:rPr>
          <w:rFonts w:ascii="Macedonian Tms" w:hAnsi="Macedonian Tms"/>
          <w:sz w:val="20"/>
          <w:szCs w:val="20"/>
          <w:lang w:val="nl-NL"/>
        </w:rPr>
        <w:t>Сонохистерографијата може да даде поконкретни информации (споредлива е со хистероскопијата)</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Хистероскопија, ако не се добие јасна дијагноза со ултразвук</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ПАП тест, ако не бил земен последната година дена</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Ако е неопходно (поткрепено со други наоди)</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Параметри за инфекција</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 xml:space="preserve">Фактори на коагулација </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ТСХ и слободен Т4</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Ендометријалната киретажа ретко дава повеќе информации</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Ендометријална биопсија треба да се земе во обзир да се исклучи малигнитет ако пациентката има крвавење во средина на циклусот или други фактори на ризик (&gt;45 години, обезност &gt;90кг, дијабет)</w:t>
      </w:r>
    </w:p>
    <w:p w:rsidR="001F7DE8" w:rsidRDefault="00557128" w:rsidP="001F7DE8">
      <w:pPr>
        <w:pStyle w:val="NASLOV33"/>
        <w:rPr>
          <w:i w:val="0"/>
          <w:lang w:val="nl-NL"/>
        </w:rPr>
      </w:pPr>
      <w:r>
        <w:rPr>
          <w:i w:val="0"/>
          <w:lang w:val="nl-NL"/>
        </w:rPr>
        <w:t>Третман</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Системски причини</w:t>
      </w:r>
    </w:p>
    <w:p w:rsidR="001F7DE8" w:rsidRPr="008C6E05" w:rsidRDefault="00557128" w:rsidP="001F7DE8">
      <w:pPr>
        <w:numPr>
          <w:ilvl w:val="2"/>
          <w:numId w:val="3"/>
        </w:numPr>
        <w:jc w:val="both"/>
        <w:rPr>
          <w:rFonts w:ascii="Macedonian Tms" w:hAnsi="Macedonian Tms"/>
          <w:sz w:val="20"/>
          <w:szCs w:val="20"/>
          <w:lang w:val="nl-NL"/>
        </w:rPr>
      </w:pPr>
      <w:r>
        <w:rPr>
          <w:sz w:val="20"/>
          <w:szCs w:val="20"/>
          <w:lang w:val="nl-NL"/>
        </w:rPr>
        <w:t>Вон-Њиллебранд</w:t>
      </w:r>
      <w:r>
        <w:rPr>
          <w:rFonts w:ascii="Macedonian Tms" w:hAnsi="Macedonian Tms"/>
          <w:sz w:val="20"/>
          <w:szCs w:val="20"/>
          <w:lang w:val="nl-NL"/>
        </w:rPr>
        <w:t xml:space="preserve"> </w:t>
      </w:r>
      <w:r w:rsidR="001F7DE8" w:rsidRPr="008C6E05">
        <w:rPr>
          <w:rFonts w:ascii="Macedonian Tms" w:hAnsi="Macedonian Tms"/>
          <w:sz w:val="20"/>
          <w:szCs w:val="20"/>
          <w:lang w:val="nl-NL"/>
        </w:rPr>
        <w:t>–</w:t>
      </w:r>
      <w:r>
        <w:rPr>
          <w:rFonts w:ascii="Macedonian Tms" w:hAnsi="Macedonian Tms"/>
          <w:sz w:val="20"/>
          <w:szCs w:val="20"/>
          <w:lang w:val="nl-NL"/>
        </w:rPr>
        <w:t xml:space="preserve"> ова болест:</w:t>
      </w:r>
    </w:p>
    <w:p w:rsidR="001F7DE8" w:rsidRPr="008C6E05" w:rsidRDefault="00557128" w:rsidP="001F7DE8">
      <w:pPr>
        <w:numPr>
          <w:ilvl w:val="2"/>
          <w:numId w:val="5"/>
        </w:numPr>
        <w:jc w:val="both"/>
        <w:rPr>
          <w:rFonts w:ascii="Macedonian Tms" w:hAnsi="Macedonian Tms"/>
          <w:b/>
          <w:sz w:val="20"/>
          <w:szCs w:val="20"/>
          <w:lang w:val="nl-NL"/>
        </w:rPr>
      </w:pPr>
      <w:r>
        <w:rPr>
          <w:rFonts w:ascii="Macedonian Tms" w:hAnsi="Macedonian Tms"/>
          <w:sz w:val="20"/>
          <w:szCs w:val="20"/>
          <w:lang w:val="nl-NL"/>
        </w:rPr>
        <w:t>Орални контрацептиви, дезмопресин, хормон ослободувачки интраутерини влошки(ннд-</w:t>
      </w:r>
      <w:r>
        <w:rPr>
          <w:b/>
          <w:sz w:val="20"/>
          <w:szCs w:val="20"/>
          <w:lang w:val="nl-NL"/>
        </w:rPr>
        <w:t>Б</w:t>
      </w:r>
      <w:r>
        <w:rPr>
          <w:rFonts w:ascii="Macedonian Tms" w:hAnsi="Macedonian Tms"/>
          <w:sz w:val="20"/>
          <w:szCs w:val="20"/>
          <w:lang w:val="nl-NL"/>
        </w:rPr>
        <w:t>), ендометријална аблација со термален балон</w:t>
      </w:r>
    </w:p>
    <w:p w:rsidR="001F7DE8" w:rsidRPr="009C2D8E" w:rsidRDefault="00557128" w:rsidP="001F7DE8">
      <w:pPr>
        <w:numPr>
          <w:ilvl w:val="2"/>
          <w:numId w:val="25"/>
        </w:numPr>
        <w:jc w:val="both"/>
        <w:rPr>
          <w:rFonts w:ascii="Macedonian Tms" w:hAnsi="Macedonian Tms"/>
          <w:b/>
          <w:sz w:val="20"/>
          <w:szCs w:val="20"/>
          <w:lang w:val="nl-NL"/>
        </w:rPr>
      </w:pPr>
      <w:r>
        <w:rPr>
          <w:rFonts w:ascii="Macedonian Tms" w:hAnsi="Macedonian Tms"/>
          <w:sz w:val="20"/>
          <w:szCs w:val="20"/>
          <w:lang w:val="nl-NL"/>
        </w:rPr>
        <w:t>Третман на основната болест</w:t>
      </w:r>
    </w:p>
    <w:p w:rsidR="001F7DE8" w:rsidRPr="009C2D8E"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Утерини причини</w:t>
      </w:r>
    </w:p>
    <w:p w:rsidR="001F7DE8" w:rsidRPr="008C6E05"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Полипи и субмукозни миоми</w:t>
      </w:r>
    </w:p>
    <w:p w:rsidR="001F7DE8" w:rsidRDefault="00557128" w:rsidP="001F7DE8">
      <w:pPr>
        <w:numPr>
          <w:ilvl w:val="2"/>
          <w:numId w:val="6"/>
        </w:numPr>
        <w:jc w:val="both"/>
        <w:rPr>
          <w:rFonts w:ascii="Macedonian Tms" w:hAnsi="Macedonian Tms"/>
          <w:sz w:val="20"/>
          <w:szCs w:val="20"/>
          <w:lang w:val="nl-NL"/>
        </w:rPr>
      </w:pPr>
      <w:r>
        <w:rPr>
          <w:rFonts w:ascii="Macedonian Tms" w:hAnsi="Macedonian Tms"/>
          <w:sz w:val="20"/>
          <w:szCs w:val="20"/>
          <w:lang w:val="nl-NL"/>
        </w:rPr>
        <w:t>Хистероскопска полипектомија и ресекција на миомите</w:t>
      </w:r>
    </w:p>
    <w:p w:rsidR="001F7DE8" w:rsidRPr="008C6E05" w:rsidRDefault="00557128" w:rsidP="001F7DE8">
      <w:pPr>
        <w:numPr>
          <w:ilvl w:val="1"/>
          <w:numId w:val="26"/>
        </w:numPr>
        <w:jc w:val="both"/>
        <w:rPr>
          <w:rFonts w:ascii="Macedonian Tms" w:hAnsi="Macedonian Tms"/>
          <w:sz w:val="20"/>
          <w:szCs w:val="20"/>
          <w:lang w:val="nl-NL"/>
        </w:rPr>
      </w:pPr>
      <w:r>
        <w:rPr>
          <w:rFonts w:ascii="Macedonian Tms" w:hAnsi="Macedonian Tms"/>
          <w:sz w:val="20"/>
          <w:szCs w:val="20"/>
          <w:lang w:val="nl-NL"/>
        </w:rPr>
        <w:t>Аденомиоза</w:t>
      </w:r>
    </w:p>
    <w:p w:rsidR="001F7DE8" w:rsidRDefault="00557128" w:rsidP="001F7DE8">
      <w:pPr>
        <w:numPr>
          <w:ilvl w:val="1"/>
          <w:numId w:val="7"/>
        </w:numPr>
        <w:jc w:val="both"/>
        <w:rPr>
          <w:rFonts w:ascii="Macedonian Tms" w:hAnsi="Macedonian Tms"/>
          <w:sz w:val="20"/>
          <w:szCs w:val="20"/>
          <w:lang w:val="nl-NL"/>
        </w:rPr>
      </w:pPr>
      <w:r>
        <w:rPr>
          <w:rFonts w:ascii="Macedonian Tms" w:hAnsi="Macedonian Tms"/>
          <w:sz w:val="20"/>
          <w:szCs w:val="20"/>
          <w:lang w:val="nl-NL"/>
        </w:rPr>
        <w:t>Медикаментозна терапија</w:t>
      </w:r>
    </w:p>
    <w:p w:rsidR="001F7DE8" w:rsidRDefault="00557128" w:rsidP="001F7DE8">
      <w:pPr>
        <w:numPr>
          <w:ilvl w:val="1"/>
          <w:numId w:val="7"/>
        </w:numPr>
        <w:jc w:val="both"/>
        <w:rPr>
          <w:rFonts w:ascii="Macedonian Tms" w:hAnsi="Macedonian Tms"/>
          <w:sz w:val="20"/>
          <w:szCs w:val="20"/>
          <w:lang w:val="nl-NL"/>
        </w:rPr>
      </w:pPr>
      <w:r>
        <w:rPr>
          <w:rFonts w:ascii="Macedonian Tms" w:hAnsi="Macedonian Tms"/>
          <w:sz w:val="20"/>
          <w:szCs w:val="20"/>
          <w:lang w:val="nl-NL"/>
        </w:rPr>
        <w:t>Ендометријална аблација</w:t>
      </w:r>
    </w:p>
    <w:p w:rsidR="001F7DE8" w:rsidRPr="009C2D8E" w:rsidRDefault="00557128" w:rsidP="001F7DE8">
      <w:pPr>
        <w:numPr>
          <w:ilvl w:val="1"/>
          <w:numId w:val="7"/>
        </w:numPr>
        <w:jc w:val="both"/>
        <w:rPr>
          <w:rFonts w:ascii="Macedonian Tms" w:hAnsi="Macedonian Tms"/>
          <w:sz w:val="20"/>
          <w:szCs w:val="20"/>
          <w:lang w:val="nl-NL"/>
        </w:rPr>
      </w:pPr>
      <w:r>
        <w:rPr>
          <w:rFonts w:ascii="Macedonian Tms" w:hAnsi="Macedonian Tms"/>
          <w:sz w:val="20"/>
          <w:szCs w:val="20"/>
          <w:lang w:val="nl-NL"/>
        </w:rPr>
        <w:t>Хистеректомија</w:t>
      </w:r>
    </w:p>
    <w:p w:rsidR="001F7DE8" w:rsidRPr="008C6E05" w:rsidRDefault="00557128" w:rsidP="001F7DE8">
      <w:pPr>
        <w:numPr>
          <w:ilvl w:val="0"/>
          <w:numId w:val="35"/>
        </w:numPr>
        <w:jc w:val="both"/>
        <w:rPr>
          <w:rFonts w:ascii="Macedonian Tms" w:hAnsi="Macedonian Tms"/>
          <w:sz w:val="20"/>
          <w:szCs w:val="20"/>
          <w:lang w:val="nl-NL"/>
        </w:rPr>
      </w:pPr>
      <w:r>
        <w:rPr>
          <w:rFonts w:ascii="Macedonian Tms" w:hAnsi="Macedonian Tms"/>
          <w:sz w:val="20"/>
          <w:szCs w:val="20"/>
          <w:lang w:val="nl-NL"/>
        </w:rPr>
        <w:t xml:space="preserve">Отстранување на интраутерина влошка </w:t>
      </w:r>
    </w:p>
    <w:p w:rsidR="001F7DE8" w:rsidRDefault="00557128" w:rsidP="001F7DE8">
      <w:pPr>
        <w:numPr>
          <w:ilvl w:val="0"/>
          <w:numId w:val="35"/>
        </w:numPr>
        <w:jc w:val="both"/>
        <w:rPr>
          <w:rFonts w:ascii="Macedonian Tms" w:hAnsi="Macedonian Tms"/>
          <w:sz w:val="20"/>
          <w:szCs w:val="20"/>
          <w:lang w:val="nl-NL"/>
        </w:rPr>
      </w:pPr>
      <w:r>
        <w:rPr>
          <w:rFonts w:ascii="Macedonian Tms" w:hAnsi="Macedonian Tms"/>
          <w:sz w:val="20"/>
          <w:szCs w:val="20"/>
          <w:lang w:val="nl-NL"/>
        </w:rPr>
        <w:t>Транексамична киселина или НСАИЛ ако пациентката сака да ја задржи интраутерината влошка</w:t>
      </w:r>
    </w:p>
    <w:p w:rsidR="001F7DE8" w:rsidRDefault="00557128" w:rsidP="001F7DE8">
      <w:pPr>
        <w:numPr>
          <w:ilvl w:val="0"/>
          <w:numId w:val="7"/>
        </w:numPr>
        <w:jc w:val="both"/>
        <w:rPr>
          <w:rFonts w:ascii="Macedonian Tms" w:hAnsi="Macedonian Tms"/>
          <w:sz w:val="20"/>
          <w:szCs w:val="20"/>
          <w:lang w:val="nl-NL"/>
        </w:rPr>
      </w:pPr>
      <w:r>
        <w:rPr>
          <w:rFonts w:ascii="Macedonian Tms" w:hAnsi="Macedonian Tms"/>
          <w:sz w:val="20"/>
          <w:szCs w:val="20"/>
          <w:lang w:val="nl-NL"/>
        </w:rPr>
        <w:t>Есенцијална менорагија</w:t>
      </w:r>
    </w:p>
    <w:p w:rsidR="001F7DE8" w:rsidRPr="00DD3476" w:rsidRDefault="00557128" w:rsidP="001F7DE8">
      <w:pPr>
        <w:numPr>
          <w:ilvl w:val="1"/>
          <w:numId w:val="8"/>
        </w:numPr>
        <w:jc w:val="both"/>
        <w:rPr>
          <w:rFonts w:ascii="Macedonian Tms" w:hAnsi="Macedonian Tms"/>
          <w:b/>
          <w:sz w:val="20"/>
          <w:szCs w:val="20"/>
          <w:lang w:val="nl-NL"/>
        </w:rPr>
      </w:pPr>
      <w:r>
        <w:rPr>
          <w:rFonts w:ascii="Macedonian Tms" w:hAnsi="Macedonian Tms"/>
          <w:sz w:val="20"/>
          <w:szCs w:val="20"/>
          <w:lang w:val="nl-NL"/>
        </w:rPr>
        <w:t>Транексамична киселина</w:t>
      </w:r>
      <w:r w:rsidR="001F7DE8" w:rsidRPr="00CC395D">
        <w:rPr>
          <w:rStyle w:val="FootnoteReference"/>
          <w:rFonts w:ascii="Macedonian Tms" w:hAnsi="Macedonian Tms"/>
          <w:b/>
          <w:sz w:val="20"/>
          <w:szCs w:val="20"/>
          <w:lang w:val="nl-NL"/>
        </w:rPr>
        <w:footnoteReference w:id="1"/>
      </w:r>
      <w:r>
        <w:rPr>
          <w:rFonts w:ascii="Macedonian Tms" w:hAnsi="Macedonian Tms"/>
          <w:b/>
          <w:sz w:val="20"/>
          <w:szCs w:val="20"/>
          <w:lang w:val="nl-NL"/>
        </w:rPr>
        <w:t xml:space="preserve"> </w:t>
      </w:r>
      <w:r>
        <w:rPr>
          <w:rFonts w:ascii="Macedonian Tms" w:hAnsi="Macedonian Tms"/>
          <w:sz w:val="20"/>
          <w:szCs w:val="20"/>
          <w:lang w:val="nl-NL"/>
        </w:rPr>
        <w:t>(ннд-</w:t>
      </w:r>
      <w:r>
        <w:rPr>
          <w:rFonts w:ascii="Macedonian Tms" w:hAnsi="Macedonian Tms"/>
          <w:b/>
          <w:sz w:val="20"/>
          <w:szCs w:val="20"/>
          <w:lang w:val="nl-NL"/>
        </w:rPr>
        <w:t>А</w:t>
      </w:r>
      <w:r>
        <w:rPr>
          <w:rFonts w:ascii="Macedonian Tms" w:hAnsi="Macedonian Tms"/>
          <w:sz w:val="20"/>
          <w:szCs w:val="20"/>
          <w:lang w:val="nl-NL"/>
        </w:rPr>
        <w:t>) 2-3 таблети (1-1,5г) 3 пати дневно во тек на 2-3 дена, давана кога крвавењето е најобилно, ќе го редуцира истото за 20-60%.</w:t>
      </w:r>
    </w:p>
    <w:p w:rsidR="001F7DE8" w:rsidRPr="008663F5" w:rsidRDefault="00557128" w:rsidP="001F7DE8">
      <w:pPr>
        <w:numPr>
          <w:ilvl w:val="1"/>
          <w:numId w:val="8"/>
        </w:numPr>
        <w:jc w:val="both"/>
        <w:rPr>
          <w:rFonts w:ascii="Macedonian Tms" w:hAnsi="Macedonian Tms"/>
          <w:b/>
          <w:sz w:val="20"/>
          <w:szCs w:val="20"/>
          <w:lang w:val="nl-NL"/>
        </w:rPr>
      </w:pPr>
      <w:r>
        <w:rPr>
          <w:rFonts w:ascii="Macedonian Tms" w:hAnsi="Macedonian Tms"/>
          <w:sz w:val="20"/>
          <w:szCs w:val="20"/>
          <w:lang w:val="nl-NL"/>
        </w:rPr>
        <w:t>НСАИЛ (не аспирин), како на пример мефенамична киселина</w:t>
      </w:r>
      <w:r w:rsidR="00140AB7">
        <w:rPr>
          <w:rStyle w:val="FootnoteReference"/>
          <w:rFonts w:ascii="Macedonian Tms" w:hAnsi="Macedonian Tms"/>
          <w:sz w:val="20"/>
          <w:szCs w:val="20"/>
          <w:lang w:val="nl-NL"/>
        </w:rPr>
        <w:footnoteReference w:id="2"/>
      </w:r>
      <w:r>
        <w:rPr>
          <w:rFonts w:ascii="Macedonian Tms" w:hAnsi="Macedonian Tms"/>
          <w:sz w:val="20"/>
          <w:szCs w:val="20"/>
          <w:lang w:val="nl-NL"/>
        </w:rPr>
        <w:t xml:space="preserve"> 500мг 3 пати дневно, напроксен  500мг два пати дневно, диклофенак 50мг 3 пати дневно или ибупрофен 400мг 4 пати дневно, земани кога крвавењето е најобилно ќе го редуцираат истото за 20-50% (ннд-</w:t>
      </w:r>
      <w:r>
        <w:rPr>
          <w:rFonts w:ascii="Macedonian Tms" w:hAnsi="Macedonian Tms"/>
          <w:b/>
          <w:sz w:val="20"/>
          <w:szCs w:val="20"/>
          <w:lang w:val="nl-NL"/>
        </w:rPr>
        <w:t>А</w:t>
      </w:r>
      <w:r>
        <w:rPr>
          <w:rFonts w:ascii="Macedonian Tms" w:hAnsi="Macedonian Tms"/>
          <w:sz w:val="20"/>
          <w:szCs w:val="20"/>
          <w:lang w:val="nl-NL"/>
        </w:rPr>
        <w:t>) и ќе ја ублажат менструалната болка. Запомнете ја можноста од хеморагично пореметување како контраиндикација.</w:t>
      </w:r>
    </w:p>
    <w:p w:rsidR="001F7DE8" w:rsidRPr="00AC4D72" w:rsidRDefault="00557128" w:rsidP="001F7DE8">
      <w:pPr>
        <w:numPr>
          <w:ilvl w:val="1"/>
          <w:numId w:val="8"/>
        </w:numPr>
        <w:jc w:val="both"/>
        <w:rPr>
          <w:rFonts w:ascii="Macedonian Tms" w:hAnsi="Macedonian Tms"/>
          <w:b/>
          <w:sz w:val="20"/>
          <w:szCs w:val="20"/>
          <w:lang w:val="nl-NL"/>
        </w:rPr>
      </w:pPr>
      <w:r>
        <w:rPr>
          <w:rFonts w:ascii="Macedonian Tms" w:hAnsi="Macedonian Tms"/>
          <w:sz w:val="20"/>
          <w:szCs w:val="20"/>
          <w:lang w:val="nl-NL"/>
        </w:rPr>
        <w:t>Комбинираните орални контрацептиви (ннд-</w:t>
      </w:r>
      <w:r>
        <w:rPr>
          <w:b/>
          <w:sz w:val="20"/>
          <w:szCs w:val="20"/>
          <w:lang w:val="nl-NL"/>
        </w:rPr>
        <w:t>Д</w:t>
      </w:r>
      <w:r>
        <w:rPr>
          <w:rFonts w:ascii="Macedonian Tms" w:hAnsi="Macedonian Tms"/>
          <w:sz w:val="20"/>
          <w:szCs w:val="20"/>
          <w:lang w:val="nl-NL"/>
        </w:rPr>
        <w:t>) .го намалуваат крвавењето за 40-50%, а исто така и болката и гарантираат добра контрацепција. Запаметете го пушењето и обезноста.</w:t>
      </w:r>
    </w:p>
    <w:p w:rsidR="001F7DE8" w:rsidRPr="00AC4D72" w:rsidRDefault="00557128" w:rsidP="001F7DE8">
      <w:pPr>
        <w:numPr>
          <w:ilvl w:val="1"/>
          <w:numId w:val="8"/>
        </w:numPr>
        <w:jc w:val="both"/>
        <w:rPr>
          <w:rFonts w:ascii="Macedonian Tms" w:hAnsi="Macedonian Tms"/>
          <w:b/>
          <w:sz w:val="20"/>
          <w:szCs w:val="20"/>
          <w:lang w:val="nl-NL"/>
        </w:rPr>
      </w:pPr>
      <w:r>
        <w:rPr>
          <w:rFonts w:ascii="Macedonian Tms" w:hAnsi="Macedonian Tms"/>
          <w:sz w:val="20"/>
          <w:szCs w:val="20"/>
          <w:lang w:val="nl-NL"/>
        </w:rPr>
        <w:t>Хормон-ослободувачка интраутерина влошка(ннд-</w:t>
      </w:r>
      <w:r>
        <w:rPr>
          <w:b/>
          <w:sz w:val="20"/>
          <w:szCs w:val="20"/>
          <w:lang w:val="nl-NL"/>
        </w:rPr>
        <w:t>Б</w:t>
      </w:r>
      <w:r>
        <w:rPr>
          <w:rFonts w:ascii="Macedonian Tms" w:hAnsi="Macedonian Tms"/>
          <w:sz w:val="20"/>
          <w:szCs w:val="20"/>
          <w:lang w:val="nl-NL"/>
        </w:rPr>
        <w:t>) ќе го редуцира крвавењето за повеќе 80-98% кај повеќе од 90% од пациентките. Таа исто така ја ублажува менструалната болка, пременструалните симптоми и гарантира контрацепција до ниво на стерилизација.</w:t>
      </w:r>
    </w:p>
    <w:p w:rsidR="001F7DE8" w:rsidRPr="00CE0496" w:rsidRDefault="00557128" w:rsidP="001F7DE8">
      <w:pPr>
        <w:numPr>
          <w:ilvl w:val="1"/>
          <w:numId w:val="8"/>
        </w:numPr>
        <w:jc w:val="both"/>
        <w:rPr>
          <w:rFonts w:ascii="Macedonian Tms" w:hAnsi="Macedonian Tms"/>
          <w:b/>
          <w:sz w:val="20"/>
          <w:szCs w:val="20"/>
          <w:lang w:val="nl-NL"/>
        </w:rPr>
      </w:pPr>
      <w:r>
        <w:rPr>
          <w:rFonts w:ascii="Macedonian Tms" w:hAnsi="Macedonian Tms"/>
          <w:sz w:val="20"/>
          <w:szCs w:val="20"/>
          <w:lang w:val="nl-NL"/>
        </w:rPr>
        <w:t>Ендометриумот може да се ресецира или уништи со термална аблација</w:t>
      </w:r>
      <w:r w:rsidR="001F7DE8" w:rsidRPr="00861ED4">
        <w:rPr>
          <w:rStyle w:val="FootnoteReference"/>
          <w:rFonts w:ascii="Macedonian Tms" w:hAnsi="Macedonian Tms"/>
          <w:b/>
          <w:sz w:val="20"/>
          <w:szCs w:val="20"/>
          <w:lang w:val="nl-NL"/>
        </w:rPr>
        <w:footnoteReference w:id="3"/>
      </w:r>
      <w:r>
        <w:rPr>
          <w:rFonts w:ascii="Macedonian Tms" w:hAnsi="Macedonian Tms"/>
          <w:sz w:val="20"/>
          <w:szCs w:val="20"/>
          <w:lang w:val="nl-NL"/>
        </w:rPr>
        <w:t xml:space="preserve"> (ннд-</w:t>
      </w:r>
      <w:r>
        <w:rPr>
          <w:b/>
          <w:sz w:val="20"/>
          <w:szCs w:val="20"/>
          <w:lang w:val="nl-NL"/>
        </w:rPr>
        <w:t>А</w:t>
      </w:r>
      <w:r>
        <w:rPr>
          <w:rFonts w:ascii="Macedonian Tms" w:hAnsi="Macedonian Tms"/>
          <w:sz w:val="20"/>
          <w:szCs w:val="20"/>
          <w:lang w:val="nl-NL"/>
        </w:rPr>
        <w:t>).</w:t>
      </w:r>
      <w:r>
        <w:rPr>
          <w:rFonts w:ascii="Macedonian Tms" w:hAnsi="Macedonian Tms"/>
          <w:b/>
          <w:sz w:val="20"/>
          <w:szCs w:val="20"/>
          <w:lang w:val="nl-NL"/>
        </w:rPr>
        <w:t xml:space="preserve"> </w:t>
      </w:r>
      <w:r>
        <w:rPr>
          <w:rFonts w:ascii="Macedonian Tms" w:hAnsi="Macedonian Tms"/>
          <w:sz w:val="20"/>
          <w:szCs w:val="20"/>
          <w:lang w:val="nl-NL"/>
        </w:rPr>
        <w:t>Хистеректомија (ннд-</w:t>
      </w:r>
      <w:r>
        <w:rPr>
          <w:b/>
          <w:sz w:val="20"/>
          <w:szCs w:val="20"/>
          <w:lang w:val="nl-NL"/>
        </w:rPr>
        <w:t>А)</w:t>
      </w:r>
      <w:r>
        <w:rPr>
          <w:rFonts w:ascii="Macedonian Tms" w:hAnsi="Macedonian Tms"/>
          <w:sz w:val="20"/>
          <w:szCs w:val="20"/>
          <w:lang w:val="nl-NL"/>
        </w:rPr>
        <w:t xml:space="preserve"> може да се изведе трансвагинално, лапароскопски или со отворена хирургија. Пациентот треба да се информира за потребата од операција и треба да му се даде време да размисли.</w:t>
      </w:r>
    </w:p>
    <w:p w:rsidR="001F7DE8" w:rsidRPr="00CE0496" w:rsidRDefault="00557128" w:rsidP="001F7DE8">
      <w:pPr>
        <w:numPr>
          <w:ilvl w:val="1"/>
          <w:numId w:val="8"/>
        </w:numPr>
        <w:jc w:val="both"/>
        <w:rPr>
          <w:rFonts w:ascii="Macedonian Tms" w:hAnsi="Macedonian Tms"/>
          <w:b/>
          <w:sz w:val="20"/>
          <w:szCs w:val="20"/>
          <w:lang w:val="nl-NL"/>
        </w:rPr>
      </w:pPr>
      <w:r>
        <w:rPr>
          <w:rFonts w:ascii="Macedonian Tms" w:hAnsi="Macedonian Tms"/>
          <w:sz w:val="20"/>
          <w:szCs w:val="20"/>
          <w:lang w:val="nl-NL"/>
        </w:rPr>
        <w:lastRenderedPageBreak/>
        <w:t>Со обзир дека лековите имаат различни механизми на дејство, тие може да се комбинираат ако единечен лек не даде доволен одговор.</w:t>
      </w:r>
    </w:p>
    <w:p w:rsidR="001F7DE8" w:rsidRDefault="00557128" w:rsidP="001F7DE8">
      <w:pPr>
        <w:pStyle w:val="NASLOV2"/>
        <w:rPr>
          <w:lang w:val="nl-NL"/>
        </w:rPr>
      </w:pPr>
      <w:r>
        <w:rPr>
          <w:lang w:val="nl-NL"/>
        </w:rPr>
        <w:t>ИРЕГУЛАРНО УТЕРИНО КРВАВЕЊЕ</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Ирегуларно утерино крвавење е многу често. Тоа ги опфаќа метрорагијата, менометрорагијата, полименореата, олигоменореата, спотинг, пробојно крвавење и овулаторно крвавење. Кај млади жени е обично функционално освен ако не е во прашање инфекција или е поврзано со бременост. Можноста за органска причина се зголемува со возраста.</w:t>
      </w:r>
    </w:p>
    <w:p w:rsidR="001F7DE8" w:rsidRDefault="00557128" w:rsidP="001F7DE8">
      <w:pPr>
        <w:pStyle w:val="NASLOV33"/>
        <w:rPr>
          <w:i w:val="0"/>
        </w:rPr>
      </w:pPr>
      <w:r>
        <w:rPr>
          <w:i w:val="0"/>
        </w:rPr>
        <w:t>Причини</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 xml:space="preserve">Функционални причини </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 xml:space="preserve">Пореметување на хормоно-регулацијата на хипоталамусот,хипофизата и овариумите </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Лутеален дефицит</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Овулаторно крвавење</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 xml:space="preserve">Утерини причини </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Проблеми поврзани со бременост</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Инфекција, како ендометритис и салпинго-оофоротис</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Субмукозни миоми</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Аденомиоза, ендометриоза</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Цервикални и ендометријални полипи</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Цервикални и утерини малигноми</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 xml:space="preserve">Останати причини </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Интраутерина влошка</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Дисфункција на тиреоидната жлезда, хиперпролактинемија, диабетес, обезност, системска инфекција или болест на сврзното ткиво</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Хепатална цироза</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Кардиоваскуларни болести кои предизвикуваат срцева слабост или венска стаза</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Дисфункција на коагулациони фактори или антикоагулантен третман</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Некои медикаменти како доксициклин, метоклопрамид, психофармаци, високи дози на ацетилсалицилна киселина, спиронолактон, кетоконазол, антиепилептици, антиестрогени</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Хормонска контрацепција</w:t>
      </w:r>
    </w:p>
    <w:p w:rsidR="001F7DE8" w:rsidRPr="0010689F" w:rsidRDefault="00557128" w:rsidP="001F7DE8">
      <w:pPr>
        <w:pStyle w:val="Naslov3Char"/>
      </w:pPr>
      <w:r>
        <w:t>Функционално абнормално утерино крвавење</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Овулаторни крвавења</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Млади жени, со лесно зголемена телесна тежина може да имаат чести (&lt;23 дена), но регуларни крвавења. Изгледа дека нема хормонално пореметување и не е потребен третман.</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Ниска концентрација на естрогени рано во циклусот може да предизвика “</w:t>
      </w:r>
      <w:r>
        <w:rPr>
          <w:sz w:val="20"/>
          <w:szCs w:val="20"/>
          <w:lang w:val="nl-NL"/>
        </w:rPr>
        <w:t>споттинг</w:t>
      </w:r>
      <w:r>
        <w:rPr>
          <w:rFonts w:ascii="Macedonian Tms" w:hAnsi="Macedonian Tms"/>
          <w:sz w:val="20"/>
          <w:szCs w:val="20"/>
          <w:lang w:val="nl-NL"/>
        </w:rPr>
        <w:t>” после менструацијата.</w:t>
      </w:r>
    </w:p>
    <w:p w:rsidR="001F7DE8" w:rsidRPr="0089008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Пременструален  “</w:t>
      </w:r>
      <w:r>
        <w:rPr>
          <w:sz w:val="20"/>
          <w:szCs w:val="20"/>
          <w:lang w:val="nl-NL"/>
        </w:rPr>
        <w:t>споттинг</w:t>
      </w:r>
      <w:r>
        <w:rPr>
          <w:rFonts w:ascii="Macedonian Tms" w:hAnsi="Macedonian Tms"/>
          <w:sz w:val="20"/>
          <w:szCs w:val="20"/>
          <w:lang w:val="nl-NL"/>
        </w:rPr>
        <w:t>” може да се јави заради функционално пореметување на жолтото тело. Хистолошкиот наод од ендометријалната биопсија ќе покаже “</w:t>
      </w:r>
      <w:r>
        <w:rPr>
          <w:sz w:val="20"/>
          <w:szCs w:val="20"/>
          <w:lang w:val="nl-NL"/>
        </w:rPr>
        <w:t>иррегулар схеддинг</w:t>
      </w:r>
      <w:r>
        <w:rPr>
          <w:rFonts w:ascii="Macedonian Tms" w:hAnsi="Macedonian Tms"/>
          <w:sz w:val="20"/>
          <w:szCs w:val="20"/>
          <w:lang w:val="nl-NL"/>
        </w:rPr>
        <w:t>” и “</w:t>
      </w:r>
      <w:r>
        <w:rPr>
          <w:sz w:val="20"/>
          <w:szCs w:val="20"/>
          <w:lang w:val="nl-NL"/>
        </w:rPr>
        <w:t>иррегулар рипенинг</w:t>
      </w:r>
      <w:r>
        <w:rPr>
          <w:rFonts w:ascii="Macedonian Tms" w:hAnsi="Macedonian Tms"/>
          <w:sz w:val="20"/>
          <w:szCs w:val="20"/>
          <w:lang w:val="nl-NL"/>
        </w:rPr>
        <w:t>”.</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Некои жени имаат регуларно крвавење поврзано со овулацијата. Ова крвавење трае од неколку часа до 1-2 дена и не е потребно да се третира. Причина за ова крвавење е наглиот пад на естрогени после овулацијата.</w:t>
      </w:r>
    </w:p>
    <w:p w:rsidR="001F7DE8"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Бакарните интраутерини влошки го зголемуваат ризикот од посткоитално и крвавење во средина на циклусот.</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Ановулаторни крвавења</w:t>
      </w:r>
    </w:p>
    <w:p w:rsidR="001F7DE8" w:rsidRDefault="00557128" w:rsidP="001F7DE8">
      <w:pPr>
        <w:numPr>
          <w:ilvl w:val="1"/>
          <w:numId w:val="2"/>
        </w:numPr>
        <w:jc w:val="both"/>
        <w:rPr>
          <w:rFonts w:ascii="Macedonian Tms" w:hAnsi="Macedonian Tms"/>
          <w:sz w:val="20"/>
          <w:szCs w:val="20"/>
          <w:lang w:val="nl-NL"/>
        </w:rPr>
      </w:pPr>
      <w:r>
        <w:rPr>
          <w:rFonts w:ascii="Macedonian Tms" w:hAnsi="Macedonian Tms"/>
          <w:sz w:val="20"/>
          <w:szCs w:val="20"/>
          <w:lang w:val="nl-NL"/>
        </w:rPr>
        <w:t>Ановулацијата е најчестата причина за функционални крвавења</w:t>
      </w:r>
    </w:p>
    <w:p w:rsidR="001F7DE8" w:rsidRDefault="00557128" w:rsidP="001F7DE8">
      <w:pPr>
        <w:numPr>
          <w:ilvl w:val="1"/>
          <w:numId w:val="2"/>
        </w:numPr>
        <w:jc w:val="both"/>
        <w:rPr>
          <w:rFonts w:ascii="Macedonian Tms" w:hAnsi="Macedonian Tms"/>
          <w:sz w:val="20"/>
          <w:szCs w:val="20"/>
          <w:lang w:val="nl-NL"/>
        </w:rPr>
      </w:pPr>
      <w:r>
        <w:rPr>
          <w:rFonts w:ascii="Macedonian Tms" w:hAnsi="Macedonian Tms"/>
          <w:sz w:val="20"/>
          <w:szCs w:val="20"/>
          <w:lang w:val="nl-NL"/>
        </w:rPr>
        <w:lastRenderedPageBreak/>
        <w:t>Типично, постои оскуден “</w:t>
      </w:r>
      <w:r>
        <w:rPr>
          <w:sz w:val="20"/>
          <w:szCs w:val="20"/>
          <w:lang w:val="nl-NL"/>
        </w:rPr>
        <w:t>споттинг</w:t>
      </w:r>
      <w:r>
        <w:rPr>
          <w:rFonts w:ascii="Macedonian Tms" w:hAnsi="Macedonian Tms"/>
          <w:sz w:val="20"/>
          <w:szCs w:val="20"/>
          <w:lang w:val="nl-NL"/>
        </w:rPr>
        <w:t>” после кратки циклуси и пролонгирани, профузни крвавења после долги циклуси.</w:t>
      </w:r>
    </w:p>
    <w:p w:rsidR="001F7DE8" w:rsidRDefault="00557128" w:rsidP="001F7DE8">
      <w:pPr>
        <w:numPr>
          <w:ilvl w:val="1"/>
          <w:numId w:val="2"/>
        </w:numPr>
        <w:jc w:val="both"/>
        <w:rPr>
          <w:rFonts w:ascii="Macedonian Tms" w:hAnsi="Macedonian Tms"/>
          <w:sz w:val="20"/>
          <w:szCs w:val="20"/>
          <w:lang w:val="nl-NL"/>
        </w:rPr>
      </w:pPr>
      <w:r>
        <w:rPr>
          <w:rFonts w:ascii="Macedonian Tms" w:hAnsi="Macedonian Tms"/>
          <w:sz w:val="20"/>
          <w:szCs w:val="20"/>
          <w:lang w:val="nl-NL"/>
        </w:rPr>
        <w:t>Дисфункција на овариумите е вообичаената причина после репродуктивната возраст.</w:t>
      </w:r>
    </w:p>
    <w:p w:rsidR="001F7DE8" w:rsidRDefault="00557128" w:rsidP="001F7DE8">
      <w:pPr>
        <w:numPr>
          <w:ilvl w:val="1"/>
          <w:numId w:val="2"/>
        </w:numPr>
        <w:jc w:val="both"/>
        <w:rPr>
          <w:rFonts w:ascii="Macedonian Tms" w:hAnsi="Macedonian Tms"/>
          <w:sz w:val="20"/>
          <w:szCs w:val="20"/>
          <w:lang w:val="nl-NL"/>
        </w:rPr>
      </w:pPr>
      <w:r>
        <w:rPr>
          <w:rFonts w:ascii="Macedonian Tms" w:hAnsi="Macedonian Tms"/>
          <w:sz w:val="20"/>
          <w:szCs w:val="20"/>
          <w:lang w:val="nl-NL"/>
        </w:rPr>
        <w:t>Ако оваа состојба е пролонгирана може да води кон ендометријална хиперплазија.</w:t>
      </w:r>
    </w:p>
    <w:p w:rsidR="001F7DE8" w:rsidRDefault="00557128" w:rsidP="001F7DE8">
      <w:pPr>
        <w:numPr>
          <w:ilvl w:val="1"/>
          <w:numId w:val="2"/>
        </w:numPr>
        <w:jc w:val="both"/>
        <w:rPr>
          <w:rFonts w:ascii="Macedonian Tms" w:hAnsi="Macedonian Tms"/>
          <w:sz w:val="20"/>
          <w:szCs w:val="20"/>
          <w:lang w:val="nl-NL"/>
        </w:rPr>
      </w:pPr>
      <w:r>
        <w:rPr>
          <w:rFonts w:ascii="Macedonian Tms" w:hAnsi="Macedonian Tms"/>
          <w:sz w:val="20"/>
          <w:szCs w:val="20"/>
          <w:lang w:val="nl-NL"/>
        </w:rPr>
        <w:t xml:space="preserve">Синдромот на полицистични овариуми (ПЦОС) и обезност се често асоцирани со неправилни крвавења заради инсулин резистенција.  </w:t>
      </w:r>
    </w:p>
    <w:p w:rsidR="001F7DE8" w:rsidRDefault="001F7DE8" w:rsidP="001F7DE8">
      <w:pPr>
        <w:ind w:left="426"/>
        <w:jc w:val="both"/>
        <w:rPr>
          <w:rFonts w:ascii="Macedonian Tms" w:hAnsi="Macedonian Tms"/>
          <w:sz w:val="20"/>
          <w:szCs w:val="20"/>
          <w:lang w:val="nl-NL"/>
        </w:rPr>
      </w:pP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 xml:space="preserve"> Пробојно крвавење асоцирано со хормонска контрацепција</w:t>
      </w:r>
    </w:p>
    <w:p w:rsidR="001F7DE8" w:rsidRDefault="00557128" w:rsidP="001F7DE8">
      <w:pPr>
        <w:numPr>
          <w:ilvl w:val="0"/>
          <w:numId w:val="27"/>
        </w:numPr>
        <w:jc w:val="both"/>
        <w:rPr>
          <w:rFonts w:ascii="Macedonian Tms" w:hAnsi="Macedonian Tms"/>
          <w:sz w:val="20"/>
          <w:szCs w:val="20"/>
          <w:lang w:val="nl-NL"/>
        </w:rPr>
      </w:pPr>
      <w:r>
        <w:rPr>
          <w:rFonts w:ascii="Macedonian Tms" w:hAnsi="Macedonian Tms"/>
          <w:sz w:val="20"/>
          <w:szCs w:val="20"/>
          <w:lang w:val="nl-NL"/>
        </w:rPr>
        <w:t xml:space="preserve">Менструалните пореметувања се многу чести за време на првите месеци на примање на </w:t>
      </w:r>
      <w:r>
        <w:rPr>
          <w:sz w:val="20"/>
          <w:szCs w:val="20"/>
          <w:lang w:val="nl-NL"/>
        </w:rPr>
        <w:t>прогестоген-онлѕ</w:t>
      </w:r>
      <w:r>
        <w:rPr>
          <w:rFonts w:ascii="Macedonian Tms" w:hAnsi="Macedonian Tms"/>
          <w:sz w:val="20"/>
          <w:szCs w:val="20"/>
          <w:lang w:val="nl-NL"/>
        </w:rPr>
        <w:t xml:space="preserve"> пилули, контрацептивни импланти и хормон-ослободувачки интраутерини влошки.</w:t>
      </w:r>
    </w:p>
    <w:p w:rsidR="001F7DE8" w:rsidRDefault="00557128" w:rsidP="001F7DE8">
      <w:pPr>
        <w:numPr>
          <w:ilvl w:val="0"/>
          <w:numId w:val="27"/>
        </w:numPr>
        <w:jc w:val="both"/>
        <w:rPr>
          <w:rFonts w:ascii="Macedonian Tms" w:hAnsi="Macedonian Tms"/>
          <w:sz w:val="20"/>
          <w:szCs w:val="20"/>
          <w:lang w:val="nl-NL"/>
        </w:rPr>
      </w:pPr>
      <w:r>
        <w:rPr>
          <w:rFonts w:ascii="Macedonian Tms" w:hAnsi="Macedonian Tms"/>
          <w:sz w:val="20"/>
          <w:szCs w:val="20"/>
          <w:lang w:val="nl-NL"/>
        </w:rPr>
        <w:t>Кај кориснички на комбинирани контрацептивни пилули менструалните пореметувања се должат најчесто на нерегуларното земање на пилулите, но фактори кои влијаат на концентрациите на хормоните и функцијата на ендометриумот се истотака возможни причини.</w:t>
      </w:r>
    </w:p>
    <w:p w:rsidR="001F7DE8" w:rsidRDefault="00557128" w:rsidP="001F7DE8">
      <w:pPr>
        <w:pStyle w:val="Naslov3Char"/>
        <w:rPr>
          <w:lang w:val="nl-NL"/>
        </w:rPr>
      </w:pPr>
      <w:r>
        <w:rPr>
          <w:sz w:val="20"/>
          <w:szCs w:val="20"/>
          <w:lang w:val="nl-NL"/>
        </w:rPr>
        <w:t xml:space="preserve"> </w:t>
      </w:r>
      <w:r>
        <w:rPr>
          <w:lang w:val="nl-NL"/>
        </w:rPr>
        <w:t>Дијагноза и иследувања</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Внимателна анамнеза и преглед се најважни</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Изборот на дијагностички методи зависи од анамнезата и возраста на пациентот.</w:t>
      </w:r>
    </w:p>
    <w:p w:rsidR="001F7DE8" w:rsidRPr="00DE44C5" w:rsidRDefault="00557128" w:rsidP="001F7DE8">
      <w:pPr>
        <w:numPr>
          <w:ilvl w:val="2"/>
          <w:numId w:val="3"/>
        </w:numPr>
        <w:jc w:val="both"/>
        <w:rPr>
          <w:rFonts w:ascii="Macedonian Tms" w:hAnsi="Macedonian Tms"/>
          <w:sz w:val="20"/>
          <w:szCs w:val="20"/>
          <w:lang w:val="nl-NL"/>
        </w:rPr>
      </w:pPr>
      <w:r>
        <w:rPr>
          <w:rFonts w:ascii="Macedonian Tms" w:hAnsi="Macedonian Tms"/>
          <w:sz w:val="20"/>
          <w:szCs w:val="20"/>
          <w:lang w:val="nl-NL"/>
        </w:rPr>
        <w:t xml:space="preserve">Да се исклучи бременост и инфекција. </w:t>
      </w:r>
    </w:p>
    <w:p w:rsidR="001F7DE8" w:rsidRPr="00DE44C5" w:rsidRDefault="00557128" w:rsidP="001F7DE8">
      <w:pPr>
        <w:numPr>
          <w:ilvl w:val="2"/>
          <w:numId w:val="30"/>
        </w:numPr>
        <w:jc w:val="both"/>
        <w:rPr>
          <w:rFonts w:ascii="Macedonian Tms" w:hAnsi="Macedonian Tms"/>
          <w:b/>
          <w:sz w:val="20"/>
          <w:szCs w:val="20"/>
          <w:lang w:val="nl-NL"/>
        </w:rPr>
      </w:pPr>
      <w:r>
        <w:rPr>
          <w:rFonts w:ascii="Macedonian Tms" w:hAnsi="Macedonian Tms"/>
          <w:sz w:val="20"/>
          <w:szCs w:val="20"/>
          <w:lang w:val="nl-NL"/>
        </w:rPr>
        <w:t>тест за бременост (крв или урина)</w:t>
      </w:r>
    </w:p>
    <w:p w:rsidR="001F7DE8" w:rsidRPr="009C2D8E" w:rsidRDefault="00557128" w:rsidP="001F7DE8">
      <w:pPr>
        <w:numPr>
          <w:ilvl w:val="2"/>
          <w:numId w:val="30"/>
        </w:numPr>
        <w:jc w:val="both"/>
        <w:rPr>
          <w:rFonts w:ascii="Macedonian Tms" w:hAnsi="Macedonian Tms"/>
          <w:b/>
          <w:sz w:val="20"/>
          <w:szCs w:val="20"/>
          <w:lang w:val="nl-NL"/>
        </w:rPr>
      </w:pPr>
      <w:r>
        <w:rPr>
          <w:rFonts w:ascii="Macedonian Tms" w:hAnsi="Macedonian Tms"/>
          <w:sz w:val="20"/>
          <w:szCs w:val="20"/>
          <w:lang w:val="nl-NL"/>
        </w:rPr>
        <w:t>брисеви за бактеријална култура или</w:t>
      </w:r>
      <w:r>
        <w:rPr>
          <w:sz w:val="20"/>
          <w:szCs w:val="20"/>
          <w:lang w:val="nl-NL"/>
        </w:rPr>
        <w:t xml:space="preserve"> ПЦР</w:t>
      </w:r>
      <w:r>
        <w:rPr>
          <w:rFonts w:ascii="Macedonian Tms" w:hAnsi="Macedonian Tms"/>
          <w:sz w:val="20"/>
          <w:szCs w:val="20"/>
          <w:lang w:val="nl-NL"/>
        </w:rPr>
        <w:t xml:space="preserve"> (хламидија, гонореа, ако е потребно), </w:t>
      </w:r>
      <w:r>
        <w:rPr>
          <w:sz w:val="20"/>
          <w:szCs w:val="20"/>
          <w:lang w:val="nl-NL"/>
        </w:rPr>
        <w:t>ЦРП</w:t>
      </w:r>
      <w:r>
        <w:rPr>
          <w:rFonts w:ascii="Macedonian Tms" w:hAnsi="Macedonian Tms"/>
          <w:sz w:val="20"/>
          <w:szCs w:val="20"/>
          <w:lang w:val="nl-NL"/>
        </w:rPr>
        <w:t xml:space="preserve"> и крвна слика.</w:t>
      </w:r>
    </w:p>
    <w:p w:rsidR="001F7DE8" w:rsidRDefault="00557128" w:rsidP="001F7DE8">
      <w:pPr>
        <w:numPr>
          <w:ilvl w:val="1"/>
          <w:numId w:val="2"/>
        </w:numPr>
        <w:jc w:val="both"/>
        <w:rPr>
          <w:rFonts w:ascii="Macedonian Tms" w:hAnsi="Macedonian Tms"/>
          <w:sz w:val="20"/>
          <w:szCs w:val="20"/>
          <w:lang w:val="nl-NL"/>
        </w:rPr>
      </w:pPr>
      <w:r>
        <w:rPr>
          <w:rFonts w:ascii="Macedonian Tms" w:hAnsi="Macedonian Tms"/>
          <w:sz w:val="20"/>
          <w:szCs w:val="20"/>
          <w:lang w:val="nl-NL"/>
        </w:rPr>
        <w:t>Вагинален ултразвук треба да се изврши кај сите пациенти ако е возможно. Тој е многу точен во дијагнозата на субмукозни миоми, ендометријални полипи и хиперплазија, но не ја заменува ендометријалната биопсија.</w:t>
      </w:r>
    </w:p>
    <w:p w:rsidR="001F7DE8" w:rsidRDefault="00557128" w:rsidP="001F7DE8">
      <w:pPr>
        <w:numPr>
          <w:ilvl w:val="1"/>
          <w:numId w:val="29"/>
        </w:numPr>
        <w:jc w:val="both"/>
        <w:rPr>
          <w:rFonts w:ascii="Macedonian Tms" w:hAnsi="Macedonian Tms"/>
          <w:sz w:val="20"/>
          <w:szCs w:val="20"/>
          <w:lang w:val="nl-NL"/>
        </w:rPr>
      </w:pPr>
      <w:r>
        <w:rPr>
          <w:rFonts w:ascii="Macedonian Tms" w:hAnsi="Macedonian Tms"/>
          <w:sz w:val="20"/>
          <w:szCs w:val="20"/>
          <w:lang w:val="nl-NL"/>
        </w:rPr>
        <w:t>Инфузија на физиолошки раствор во шуплината на утерусот ја подобрува точноста на ултразвукот.</w:t>
      </w:r>
    </w:p>
    <w:p w:rsidR="001F7DE8" w:rsidRDefault="00557128" w:rsidP="001F7DE8">
      <w:pPr>
        <w:numPr>
          <w:ilvl w:val="0"/>
          <w:numId w:val="28"/>
        </w:numPr>
        <w:jc w:val="both"/>
        <w:rPr>
          <w:rFonts w:ascii="Macedonian Tms" w:hAnsi="Macedonian Tms"/>
          <w:sz w:val="20"/>
          <w:szCs w:val="20"/>
          <w:lang w:val="nl-NL"/>
        </w:rPr>
      </w:pPr>
      <w:r>
        <w:rPr>
          <w:rFonts w:ascii="Macedonian Tms" w:hAnsi="Macedonian Tms"/>
          <w:sz w:val="20"/>
          <w:szCs w:val="20"/>
          <w:lang w:val="nl-NL"/>
        </w:rPr>
        <w:t>Ендометријална биопсија треба да се земе кај постари жени (&gt;45 год), особено ако има фактори на ризик за корпус-канцер (возраст, обезитет, дијабет)</w:t>
      </w:r>
    </w:p>
    <w:p w:rsidR="001F7DE8" w:rsidRDefault="00557128" w:rsidP="001F7DE8">
      <w:pPr>
        <w:numPr>
          <w:ilvl w:val="0"/>
          <w:numId w:val="28"/>
        </w:numPr>
        <w:jc w:val="both"/>
        <w:rPr>
          <w:rFonts w:ascii="Macedonian Tms" w:hAnsi="Macedonian Tms"/>
          <w:sz w:val="20"/>
          <w:szCs w:val="20"/>
          <w:lang w:val="nl-NL"/>
        </w:rPr>
      </w:pPr>
      <w:r>
        <w:rPr>
          <w:rFonts w:ascii="Macedonian Tms" w:hAnsi="Macedonian Tms"/>
          <w:sz w:val="20"/>
          <w:szCs w:val="20"/>
          <w:lang w:val="nl-NL"/>
        </w:rPr>
        <w:t>ПАП тест, ако не е земен во последните 12 месеци.</w:t>
      </w:r>
    </w:p>
    <w:p w:rsidR="001F7DE8" w:rsidRDefault="00557128" w:rsidP="001F7DE8">
      <w:pPr>
        <w:numPr>
          <w:ilvl w:val="0"/>
          <w:numId w:val="28"/>
        </w:numPr>
        <w:jc w:val="both"/>
        <w:rPr>
          <w:rFonts w:ascii="Macedonian Tms" w:hAnsi="Macedonian Tms"/>
          <w:sz w:val="20"/>
          <w:szCs w:val="20"/>
          <w:lang w:val="nl-NL"/>
        </w:rPr>
      </w:pPr>
      <w:r>
        <w:rPr>
          <w:rFonts w:ascii="Macedonian Tms" w:hAnsi="Macedonian Tms"/>
          <w:sz w:val="20"/>
          <w:szCs w:val="20"/>
          <w:lang w:val="nl-NL"/>
        </w:rPr>
        <w:t>Хистероскопија, ако дијагнозата остане нејасна после ултразвукот или ако е потребна биопсија од конкретна ареа.</w:t>
      </w:r>
    </w:p>
    <w:p w:rsidR="001F7DE8" w:rsidRPr="009C2D8E" w:rsidRDefault="00557128" w:rsidP="001F7DE8">
      <w:pPr>
        <w:numPr>
          <w:ilvl w:val="0"/>
          <w:numId w:val="28"/>
        </w:numPr>
        <w:jc w:val="both"/>
        <w:rPr>
          <w:rFonts w:ascii="Macedonian Tms" w:hAnsi="Macedonian Tms"/>
          <w:sz w:val="20"/>
          <w:szCs w:val="20"/>
          <w:lang w:val="nl-NL"/>
        </w:rPr>
      </w:pPr>
      <w:r>
        <w:rPr>
          <w:rFonts w:ascii="Macedonian Tms" w:hAnsi="Macedonian Tms"/>
          <w:sz w:val="20"/>
          <w:szCs w:val="20"/>
          <w:lang w:val="nl-NL"/>
        </w:rPr>
        <w:t>Лабораториски тестови како што е потребно: ТСХ, пролактин, фактори на коагулација.</w:t>
      </w:r>
    </w:p>
    <w:p w:rsidR="001F7DE8" w:rsidRDefault="00557128" w:rsidP="001F7DE8">
      <w:pPr>
        <w:pStyle w:val="NASLOV2"/>
        <w:rPr>
          <w:lang w:val="nl-NL"/>
        </w:rPr>
      </w:pPr>
      <w:r>
        <w:rPr>
          <w:lang w:val="nl-NL"/>
        </w:rPr>
        <w:t>ТРЕТМАН НА ДИСФУНКЦИОНАЛНОТО КРВАВЕЊЕ</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Ако не се најде органска причина за да се објасни абнормалното крвавење, а симптомите се транзиторни, не е потребен третман.</w:t>
      </w:r>
    </w:p>
    <w:p w:rsidR="001F7DE8" w:rsidRPr="00703B9A"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 xml:space="preserve">Интраутерината влошка може да се извади (запамети контрацепција) или ако пациентот така сака </w:t>
      </w:r>
      <w:r w:rsidR="001F7DE8">
        <w:rPr>
          <w:rFonts w:ascii="Macedonian Tms" w:hAnsi="Macedonian Tms"/>
          <w:sz w:val="20"/>
          <w:szCs w:val="20"/>
          <w:lang w:val="nl-NL"/>
        </w:rPr>
        <w:t>–</w:t>
      </w:r>
      <w:r>
        <w:rPr>
          <w:rFonts w:ascii="Macedonian Tms" w:hAnsi="Macedonian Tms"/>
          <w:sz w:val="20"/>
          <w:szCs w:val="20"/>
          <w:lang w:val="nl-NL"/>
        </w:rPr>
        <w:t xml:space="preserve"> внимателно следење, ако не е пронајдена органска причина.</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 xml:space="preserve">Крвавењето обично може да се сопре со прогестагени, највеќе одговараат </w:t>
      </w:r>
      <w:r w:rsidR="001F7DE8">
        <w:rPr>
          <w:rFonts w:ascii="Macedonian Tms" w:hAnsi="Macedonian Tms"/>
          <w:sz w:val="20"/>
          <w:szCs w:val="20"/>
          <w:lang w:val="nl-NL"/>
        </w:rPr>
        <w:t>–</w:t>
      </w:r>
      <w:r>
        <w:rPr>
          <w:rFonts w:ascii="Macedonian Tms" w:hAnsi="Macedonian Tms"/>
          <w:sz w:val="20"/>
          <w:szCs w:val="20"/>
          <w:lang w:val="nl-NL"/>
        </w:rPr>
        <w:t xml:space="preserve"> норетистерон (5мг три пати дневно), норетистерон ацетат (10мг два пати дневно), и линестренол (10мг два пати дневно). Тие треба да се примаат 10 дена. По прекинувањето на медикаментот пациентката ќе има крвавење (</w:t>
      </w:r>
      <w:r>
        <w:rPr>
          <w:sz w:val="20"/>
          <w:szCs w:val="20"/>
          <w:lang w:val="nl-NL"/>
        </w:rPr>
        <w:t>њитхдрањал блеединг</w:t>
      </w:r>
      <w:r>
        <w:rPr>
          <w:rFonts w:ascii="Macedonian Tms" w:hAnsi="Macedonian Tms"/>
          <w:sz w:val="20"/>
          <w:szCs w:val="20"/>
          <w:lang w:val="nl-NL"/>
        </w:rPr>
        <w:t>), за што треба да биде информирана.</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Ефективна опција за долгорочен третман е хормон-ослободувачка интраутерина влошка(ннд-</w:t>
      </w:r>
      <w:r>
        <w:rPr>
          <w:b/>
          <w:sz w:val="20"/>
          <w:szCs w:val="20"/>
          <w:lang w:val="nl-NL"/>
        </w:rPr>
        <w:t>Б</w:t>
      </w:r>
      <w:r>
        <w:rPr>
          <w:rFonts w:ascii="Macedonian Tms" w:hAnsi="Macedonian Tms"/>
          <w:sz w:val="20"/>
          <w:szCs w:val="20"/>
          <w:lang w:val="nl-NL"/>
        </w:rPr>
        <w:t>). Кога се спречува растот на ендометриумот, се намалуваат количината и времетраењето на крвавењето, се намалува менструалната болка, а контрацепцијата е гарантирана со еднаква ефикасност на стерилизација.</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 xml:space="preserve">Естроген и прогестаген дадени заедно за време од 7-14 дена е најефективниот начин да се сопре хормонално крвавење кај двата екстрема на репродуктивното доба. Оралните контрацептиви (монофазни) </w:t>
      </w:r>
      <w:r w:rsidR="001F7DE8">
        <w:rPr>
          <w:rFonts w:ascii="Macedonian Tms" w:hAnsi="Macedonian Tms"/>
          <w:sz w:val="20"/>
          <w:szCs w:val="20"/>
          <w:lang w:val="nl-NL"/>
        </w:rPr>
        <w:t>–</w:t>
      </w:r>
      <w:r>
        <w:rPr>
          <w:rFonts w:ascii="Macedonian Tms" w:hAnsi="Macedonian Tms"/>
          <w:sz w:val="20"/>
          <w:szCs w:val="20"/>
          <w:lang w:val="nl-NL"/>
        </w:rPr>
        <w:t xml:space="preserve"> три таблети дневно за време од една недела треба да се препишат за млади жени. Ако пациентката не се чувствува добро, дозата треба да се редуцира. Естрадиол валерат 2мг дневно, </w:t>
      </w:r>
      <w:r>
        <w:rPr>
          <w:rFonts w:ascii="Macedonian Tms" w:hAnsi="Macedonian Tms"/>
          <w:sz w:val="20"/>
          <w:szCs w:val="20"/>
          <w:lang w:val="nl-NL"/>
        </w:rPr>
        <w:lastRenderedPageBreak/>
        <w:t>комбиниран со прогестаген треба да се препише на постари жени и на оние кои имаат контраиндикација за синтетски естроген. Крвавење ќе следи по стопирање на медикаментот. Ако истото е профузно, може да се третира со простагландин инхибитор или транексамична киселина.</w:t>
      </w:r>
    </w:p>
    <w:p w:rsidR="001F7DE8" w:rsidRDefault="00557128" w:rsidP="001F7DE8">
      <w:pPr>
        <w:numPr>
          <w:ilvl w:val="0"/>
          <w:numId w:val="31"/>
        </w:numPr>
        <w:jc w:val="both"/>
        <w:rPr>
          <w:rFonts w:ascii="Macedonian Tms" w:hAnsi="Macedonian Tms"/>
          <w:sz w:val="20"/>
          <w:szCs w:val="20"/>
          <w:lang w:val="nl-NL"/>
        </w:rPr>
      </w:pPr>
      <w:r>
        <w:rPr>
          <w:rFonts w:ascii="Macedonian Tms" w:hAnsi="Macedonian Tms"/>
          <w:sz w:val="20"/>
          <w:szCs w:val="20"/>
          <w:lang w:val="nl-NL"/>
        </w:rPr>
        <w:t>Дневната доза на оралниот контрацептив треба да се даде според инструкциите на пакетчето. Во други случаи може да се продолжи со цикличен прогестаген од 15-24 ден на циклусот за време од 3-6 месеци. Помалку потентни прогестагени и помали дози може да се користат.</w:t>
      </w:r>
    </w:p>
    <w:p w:rsidR="001F7DE8" w:rsidRDefault="00557128" w:rsidP="001F7DE8">
      <w:pPr>
        <w:numPr>
          <w:ilvl w:val="0"/>
          <w:numId w:val="32"/>
        </w:numPr>
        <w:jc w:val="both"/>
        <w:rPr>
          <w:rFonts w:ascii="Macedonian Tms" w:hAnsi="Macedonian Tms"/>
          <w:sz w:val="20"/>
          <w:szCs w:val="20"/>
          <w:lang w:val="nl-NL"/>
        </w:rPr>
      </w:pPr>
      <w:r>
        <w:rPr>
          <w:rFonts w:ascii="Macedonian Tms" w:hAnsi="Macedonian Tms"/>
          <w:sz w:val="20"/>
          <w:szCs w:val="20"/>
          <w:lang w:val="nl-NL"/>
        </w:rPr>
        <w:t xml:space="preserve">Пореметувањата кај жени со хередитарна хеморагична болест(блага до умерена </w:t>
      </w:r>
      <w:r>
        <w:rPr>
          <w:sz w:val="20"/>
          <w:szCs w:val="20"/>
          <w:lang w:val="nl-NL"/>
        </w:rPr>
        <w:t>вон Њиллебранд</w:t>
      </w:r>
      <w:r>
        <w:rPr>
          <w:rFonts w:ascii="Macedonian Tms" w:hAnsi="Macedonian Tms"/>
          <w:sz w:val="20"/>
          <w:szCs w:val="20"/>
          <w:lang w:val="nl-NL"/>
        </w:rPr>
        <w:t>-ова болест, носители на хемофилија А) може да се третираат со дезмопресин. Лекот се дава субкутано или како интраназален спреј(една доза од 150 микрограми дневно за време на крвавењето кај жени со тежина под 50кг, а две дози кај оние со тежина над 50кг).</w:t>
      </w:r>
    </w:p>
    <w:p w:rsidR="001F7DE8" w:rsidRPr="001C14B5" w:rsidRDefault="00557128" w:rsidP="001F7DE8">
      <w:pPr>
        <w:numPr>
          <w:ilvl w:val="0"/>
          <w:numId w:val="32"/>
        </w:numPr>
        <w:jc w:val="both"/>
        <w:rPr>
          <w:rFonts w:ascii="Macedonian Tms" w:hAnsi="Macedonian Tms"/>
          <w:sz w:val="20"/>
          <w:szCs w:val="20"/>
          <w:lang w:val="nl-NL"/>
        </w:rPr>
      </w:pPr>
      <w:r>
        <w:rPr>
          <w:rFonts w:ascii="Macedonian Tms" w:hAnsi="Macedonian Tms"/>
          <w:sz w:val="20"/>
          <w:szCs w:val="20"/>
          <w:lang w:val="nl-NL"/>
        </w:rPr>
        <w:t>Ако ирегуларното крвавење е профузно, транексамична киселина(1-1.5гр, три пати дневно, ннд-</w:t>
      </w:r>
      <w:r>
        <w:rPr>
          <w:b/>
          <w:sz w:val="20"/>
          <w:szCs w:val="20"/>
          <w:lang w:val="nl-NL"/>
        </w:rPr>
        <w:t>А</w:t>
      </w:r>
      <w:r>
        <w:rPr>
          <w:rFonts w:ascii="Macedonian Tms" w:hAnsi="Macedonian Tms"/>
          <w:sz w:val="20"/>
          <w:szCs w:val="20"/>
          <w:lang w:val="nl-NL"/>
        </w:rPr>
        <w:t xml:space="preserve"> ) или НСАИЛ (пр. Ибупрофен 400-600мг, три пати дневно, ннд-</w:t>
      </w:r>
      <w:r>
        <w:rPr>
          <w:b/>
          <w:sz w:val="20"/>
          <w:szCs w:val="20"/>
          <w:lang w:val="nl-NL"/>
        </w:rPr>
        <w:t xml:space="preserve">А) </w:t>
      </w:r>
      <w:r>
        <w:rPr>
          <w:rFonts w:ascii="Macedonian Tms" w:hAnsi="Macedonian Tms"/>
          <w:sz w:val="20"/>
          <w:szCs w:val="20"/>
          <w:lang w:val="nl-NL"/>
        </w:rPr>
        <w:t>може да се дадат.</w:t>
      </w: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Киретажа на ендометриумот обично не е потребна. Ендометријалната хиперплазија како резултат на ановулација побарува киретажа ако крвавењето е профузно и анемизирачко. Инаку, цикличен прогестаген или хормон-ослободувачка интраутерина влошка се користат во тек на 6 месеци, а ендометријална биопсија се врши потоа. Полипите и субмукозните миоми треба да се отстранат хистероскопски. Во некои случаи киретажата е од дијагностичка важност, но во најголем број на случаи може да се замени со ендометријална биопсија која има висока точност.</w:t>
      </w:r>
    </w:p>
    <w:p w:rsidR="001F7DE8" w:rsidRDefault="00557128" w:rsidP="001F7DE8">
      <w:pPr>
        <w:pStyle w:val="NASLOV2"/>
        <w:rPr>
          <w:lang w:val="nl-NL"/>
        </w:rPr>
      </w:pPr>
      <w:r>
        <w:rPr>
          <w:lang w:val="nl-NL"/>
        </w:rPr>
        <w:t>ПОВРЗАНИ ИЗВОРИ</w:t>
      </w:r>
    </w:p>
    <w:p w:rsidR="001F7DE8" w:rsidRDefault="00557128" w:rsidP="001F7DE8">
      <w:pPr>
        <w:ind w:left="357"/>
        <w:jc w:val="both"/>
        <w:rPr>
          <w:rFonts w:ascii="Macedonian Tms" w:hAnsi="Macedonian Tms"/>
          <w:b/>
          <w:sz w:val="22"/>
          <w:szCs w:val="22"/>
        </w:rPr>
      </w:pPr>
      <w:r>
        <w:rPr>
          <w:rFonts w:ascii="Macedonian Tms" w:hAnsi="Macedonian Tms"/>
          <w:b/>
          <w:sz w:val="22"/>
          <w:szCs w:val="22"/>
        </w:rPr>
        <w:t>Кохранови прегледи</w:t>
      </w:r>
    </w:p>
    <w:p w:rsidR="001F7DE8" w:rsidRPr="00A960E6" w:rsidRDefault="001F7DE8" w:rsidP="001F7DE8">
      <w:pPr>
        <w:ind w:left="357"/>
        <w:jc w:val="both"/>
        <w:rPr>
          <w:rFonts w:ascii="Macedonian Tms" w:hAnsi="Macedonian Tms"/>
          <w:b/>
          <w:sz w:val="22"/>
          <w:szCs w:val="22"/>
        </w:rPr>
      </w:pPr>
    </w:p>
    <w:p w:rsidR="001F7DE8"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Заради недоволно податоци неможе да се донесат заклучоци за ефективноста на оралните контрацептиви наспроти другите модалитети на третман за обилно менструално крвавење(ннд-</w:t>
      </w:r>
      <w:r>
        <w:rPr>
          <w:b/>
          <w:sz w:val="20"/>
          <w:szCs w:val="20"/>
          <w:lang w:val="nl-NL"/>
        </w:rPr>
        <w:t>Д</w:t>
      </w:r>
      <w:r>
        <w:rPr>
          <w:rFonts w:ascii="Macedonian Tms" w:hAnsi="Macedonian Tms"/>
          <w:sz w:val="20"/>
          <w:szCs w:val="20"/>
          <w:lang w:val="nl-NL"/>
        </w:rPr>
        <w:t>).</w:t>
      </w:r>
    </w:p>
    <w:p w:rsidR="001F7DE8" w:rsidRPr="00A960E6"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Даназолот е ефективен третман за обилно менструално крвавење спореден со други медикаментозни третмани, но неговата употреба може да е ограничена заради нус-ефектите (ннд-</w:t>
      </w:r>
      <w:r>
        <w:rPr>
          <w:b/>
          <w:sz w:val="20"/>
          <w:szCs w:val="20"/>
          <w:lang w:val="nl-NL"/>
        </w:rPr>
        <w:t>Б</w:t>
      </w:r>
      <w:r>
        <w:rPr>
          <w:rFonts w:ascii="Macedonian Tms" w:hAnsi="Macedonian Tms"/>
          <w:sz w:val="20"/>
          <w:szCs w:val="20"/>
          <w:lang w:val="nl-NL"/>
        </w:rPr>
        <w:t>).</w:t>
      </w:r>
    </w:p>
    <w:p w:rsidR="001F7DE8" w:rsidRPr="0046399D" w:rsidRDefault="00557128" w:rsidP="001F7DE8">
      <w:pPr>
        <w:numPr>
          <w:ilvl w:val="0"/>
          <w:numId w:val="2"/>
        </w:numPr>
        <w:jc w:val="both"/>
        <w:rPr>
          <w:rFonts w:ascii="Macedonian Tms" w:hAnsi="Macedonian Tms"/>
          <w:sz w:val="20"/>
          <w:szCs w:val="20"/>
          <w:lang w:val="nl-NL"/>
        </w:rPr>
      </w:pPr>
      <w:r>
        <w:rPr>
          <w:rFonts w:ascii="Macedonian Tms" w:hAnsi="Macedonian Tms"/>
          <w:sz w:val="20"/>
          <w:szCs w:val="20"/>
          <w:lang w:val="nl-NL"/>
        </w:rPr>
        <w:t>Операцијата, особено хистеректомијата, го редуцира крвавењето (по една година) повеќе од медикаментозните методи, но хормон-ослободувачката интраутерина влошка изгледа е со еднаков бенефит во подобрувањето на квалитетот на животот(ннд-</w:t>
      </w:r>
      <w:r>
        <w:rPr>
          <w:rFonts w:ascii="Macedonian Tms" w:hAnsi="Macedonian Tms"/>
          <w:b/>
          <w:sz w:val="20"/>
          <w:szCs w:val="20"/>
          <w:lang w:val="nl-NL"/>
        </w:rPr>
        <w:t>А</w:t>
      </w:r>
      <w:r>
        <w:rPr>
          <w:rFonts w:ascii="Macedonian Tms" w:hAnsi="Macedonian Tms"/>
          <w:sz w:val="20"/>
          <w:szCs w:val="20"/>
          <w:lang w:val="nl-NL"/>
        </w:rPr>
        <w:t>).</w:t>
      </w:r>
    </w:p>
    <w:p w:rsidR="001F7DE8" w:rsidRPr="00A6265F" w:rsidRDefault="00557128" w:rsidP="001F7DE8">
      <w:pPr>
        <w:pStyle w:val="NASLOV2"/>
        <w:rPr>
          <w:lang w:val="nl-NL"/>
        </w:rPr>
      </w:pPr>
      <w:r>
        <w:rPr>
          <w:lang w:val="nl-NL"/>
        </w:rPr>
        <w:t>ЛИТЕРАТУРА</w:t>
      </w:r>
    </w:p>
    <w:p w:rsidR="001F7DE8" w:rsidRPr="00E31ED2" w:rsidRDefault="00557128" w:rsidP="001F7DE8">
      <w:pPr>
        <w:numPr>
          <w:ilvl w:val="0"/>
          <w:numId w:val="33"/>
        </w:numPr>
        <w:spacing w:before="60" w:after="100" w:afterAutospacing="1" w:line="336" w:lineRule="auto"/>
        <w:contextualSpacing/>
        <w:rPr>
          <w:sz w:val="20"/>
          <w:szCs w:val="20"/>
        </w:rPr>
      </w:pPr>
      <w:r>
        <w:rPr>
          <w:sz w:val="20"/>
          <w:szCs w:val="20"/>
        </w:rPr>
        <w:t>Хурскаинен Р, Тепери Ј, Риссанен П, Аалто АМ, Гренман С, Кивел</w:t>
      </w:r>
      <w:r w:rsidR="001F7DE8" w:rsidRPr="00E31ED2">
        <w:rPr>
          <w:sz w:val="20"/>
          <w:szCs w:val="20"/>
        </w:rPr>
        <w:t>ä</w:t>
      </w:r>
      <w:r>
        <w:rPr>
          <w:sz w:val="20"/>
          <w:szCs w:val="20"/>
        </w:rPr>
        <w:t xml:space="preserve"> А, Кујансуу Е, Вуорма С, Ѕлискоски М, Паавонен Ј. Љуалитѕ оф лифе анд цост-еффецтивенесс оф левоноргестрел-релеасинг интраутерине сѕстем версус хѕстерецтомѕ фор треатмент оф меноррхагиа: а рандомисед триал. Ланцет 2001 Јан 27;357(9252):273-7. </w:t>
      </w:r>
      <w:hyperlink r:id="rId8" w:tgtFrame="_tab" w:tooltip="PMID: 11214131" w:history="1">
        <w:r w:rsidR="001F7DE8" w:rsidRPr="00E31ED2">
          <w:rPr>
            <w:rStyle w:val="title1"/>
            <w:b/>
            <w:bCs/>
            <w:spacing w:val="-12"/>
            <w:sz w:val="20"/>
            <w:szCs w:val="20"/>
            <w:specVanish w:val="0"/>
          </w:rPr>
          <w:t>«PMID: 11214131»</w:t>
        </w:r>
        <w:r>
          <w:rPr>
            <w:rStyle w:val="text"/>
            <w:b/>
            <w:bCs/>
            <w:spacing w:val="-12"/>
            <w:sz w:val="20"/>
            <w:szCs w:val="20"/>
          </w:rPr>
          <w:t>ПубМед</w:t>
        </w:r>
      </w:hyperlink>
    </w:p>
    <w:p w:rsidR="001F7DE8" w:rsidRPr="00E31ED2" w:rsidRDefault="00557128" w:rsidP="001F7DE8">
      <w:pPr>
        <w:numPr>
          <w:ilvl w:val="0"/>
          <w:numId w:val="33"/>
        </w:numPr>
        <w:spacing w:before="60" w:after="100" w:afterAutospacing="1" w:line="336" w:lineRule="auto"/>
        <w:contextualSpacing/>
        <w:rPr>
          <w:sz w:val="20"/>
          <w:szCs w:val="20"/>
        </w:rPr>
      </w:pPr>
      <w:r>
        <w:rPr>
          <w:sz w:val="20"/>
          <w:szCs w:val="20"/>
        </w:rPr>
        <w:t xml:space="preserve">Ференцзѕ А. Патхопхѕсиологѕ оф ендометриал блеединг. Матуритас 2003 Маѕ 30;45(1):1-14. </w:t>
      </w:r>
      <w:hyperlink r:id="rId9" w:tgtFrame="_tab" w:tooltip="PMID: 12753939" w:history="1">
        <w:r w:rsidR="001F7DE8" w:rsidRPr="00E31ED2">
          <w:rPr>
            <w:rStyle w:val="title1"/>
            <w:b/>
            <w:bCs/>
            <w:spacing w:val="-12"/>
            <w:sz w:val="20"/>
            <w:szCs w:val="20"/>
            <w:specVanish w:val="0"/>
          </w:rPr>
          <w:t>«PMID: 12753939»</w:t>
        </w:r>
        <w:r>
          <w:rPr>
            <w:rStyle w:val="text"/>
            <w:b/>
            <w:bCs/>
            <w:spacing w:val="-12"/>
            <w:sz w:val="20"/>
            <w:szCs w:val="20"/>
          </w:rPr>
          <w:t>ПубМед</w:t>
        </w:r>
      </w:hyperlink>
    </w:p>
    <w:p w:rsidR="001F7DE8" w:rsidRPr="00E31ED2" w:rsidRDefault="00557128" w:rsidP="001F7DE8">
      <w:pPr>
        <w:numPr>
          <w:ilvl w:val="0"/>
          <w:numId w:val="33"/>
        </w:numPr>
        <w:spacing w:before="60" w:after="100" w:afterAutospacing="1" w:line="336" w:lineRule="auto"/>
        <w:contextualSpacing/>
        <w:rPr>
          <w:sz w:val="20"/>
          <w:szCs w:val="20"/>
        </w:rPr>
      </w:pPr>
      <w:r>
        <w:rPr>
          <w:sz w:val="20"/>
          <w:szCs w:val="20"/>
        </w:rPr>
        <w:t xml:space="preserve">Хицкеѕ М, Бален А. Менструал дисордерс ин адолесценце: инвестигатион анд манагемент. Хум Репрод Упдате 2003 Сеп-Оцт;9(5):493-504. </w:t>
      </w:r>
      <w:hyperlink r:id="rId10" w:tgtFrame="_tab" w:tooltip="PMID: 14640381" w:history="1">
        <w:r w:rsidR="001F7DE8" w:rsidRPr="00E31ED2">
          <w:rPr>
            <w:rStyle w:val="title1"/>
            <w:b/>
            <w:bCs/>
            <w:spacing w:val="-12"/>
            <w:sz w:val="20"/>
            <w:szCs w:val="20"/>
            <w:specVanish w:val="0"/>
          </w:rPr>
          <w:t>«PMID: 14640381»</w:t>
        </w:r>
        <w:r>
          <w:rPr>
            <w:rStyle w:val="text"/>
            <w:b/>
            <w:bCs/>
            <w:spacing w:val="-12"/>
            <w:sz w:val="20"/>
            <w:szCs w:val="20"/>
          </w:rPr>
          <w:t>ПубМед</w:t>
        </w:r>
      </w:hyperlink>
    </w:p>
    <w:p w:rsidR="001F7DE8" w:rsidRPr="00E31ED2" w:rsidRDefault="00557128" w:rsidP="001F7DE8">
      <w:pPr>
        <w:pStyle w:val="NASLOV2"/>
        <w:rPr>
          <w:lang w:val="nl-NL"/>
        </w:rPr>
      </w:pPr>
      <w:r>
        <w:rPr>
          <w:lang w:val="nl-NL"/>
        </w:rPr>
        <w:t>референци</w:t>
      </w:r>
    </w:p>
    <w:p w:rsidR="001F7DE8" w:rsidRPr="00E31ED2" w:rsidRDefault="00557128" w:rsidP="001F7DE8">
      <w:pPr>
        <w:numPr>
          <w:ilvl w:val="0"/>
          <w:numId w:val="34"/>
        </w:numPr>
        <w:spacing w:before="60" w:after="100" w:afterAutospacing="1"/>
        <w:rPr>
          <w:sz w:val="20"/>
          <w:szCs w:val="20"/>
        </w:rPr>
      </w:pPr>
      <w:r>
        <w:rPr>
          <w:sz w:val="20"/>
          <w:szCs w:val="20"/>
        </w:rPr>
        <w:t xml:space="preserve">Ларссон Г, Милсом И, Линдстедт Г, Рѕбо Г. Тхе инфлуенце оф а лоњ-досе цомбинед орал цонтрацептиве он менструал блоод лосс анд ирон статус. Цонтрацептион 1992 Оцт;46(4):327-34. </w:t>
      </w:r>
      <w:hyperlink r:id="rId11" w:tgtFrame="_tab" w:tooltip="PMID: 1486771" w:history="1">
        <w:r w:rsidR="001F7DE8" w:rsidRPr="00E31ED2">
          <w:rPr>
            <w:rStyle w:val="title1"/>
            <w:b/>
            <w:bCs/>
            <w:spacing w:val="-12"/>
            <w:sz w:val="20"/>
            <w:szCs w:val="20"/>
            <w:specVanish w:val="0"/>
          </w:rPr>
          <w:t>«PMID: 1486771»</w:t>
        </w:r>
        <w:r>
          <w:rPr>
            <w:rStyle w:val="text"/>
            <w:b/>
            <w:bCs/>
            <w:spacing w:val="-12"/>
            <w:sz w:val="20"/>
            <w:szCs w:val="20"/>
          </w:rPr>
          <w:t>ПубМед</w:t>
        </w:r>
      </w:hyperlink>
    </w:p>
    <w:p w:rsidR="001F7DE8" w:rsidRPr="00E31ED2" w:rsidRDefault="00557128" w:rsidP="001F7DE8">
      <w:pPr>
        <w:numPr>
          <w:ilvl w:val="0"/>
          <w:numId w:val="34"/>
        </w:numPr>
        <w:spacing w:before="60" w:after="100" w:afterAutospacing="1"/>
        <w:rPr>
          <w:sz w:val="20"/>
          <w:szCs w:val="20"/>
        </w:rPr>
      </w:pPr>
      <w:r>
        <w:rPr>
          <w:sz w:val="20"/>
          <w:szCs w:val="20"/>
        </w:rPr>
        <w:lastRenderedPageBreak/>
        <w:t xml:space="preserve">Јанссен ЦА, Сцхолтен ПЦ, Хеинтз АП. А симпле висуал ассессмент тецхниљуе то дисцриминате бетњеен меноррхагиа анд нормал менструал блоод лосс. Обстет Гѕнецол 1995 Јун;85(6):977-82. </w:t>
      </w:r>
      <w:hyperlink r:id="rId12" w:tgtFrame="_tab" w:tooltip="PMID: 7770270" w:history="1">
        <w:r w:rsidR="001F7DE8" w:rsidRPr="00E31ED2">
          <w:rPr>
            <w:rStyle w:val="title1"/>
            <w:b/>
            <w:bCs/>
            <w:spacing w:val="-12"/>
            <w:sz w:val="20"/>
            <w:szCs w:val="20"/>
            <w:specVanish w:val="0"/>
          </w:rPr>
          <w:t>«PMID: 7770270»</w:t>
        </w:r>
        <w:r>
          <w:rPr>
            <w:rStyle w:val="text"/>
            <w:b/>
            <w:bCs/>
            <w:spacing w:val="-12"/>
            <w:sz w:val="20"/>
            <w:szCs w:val="20"/>
          </w:rPr>
          <w:t>ПубМед</w:t>
        </w:r>
      </w:hyperlink>
    </w:p>
    <w:p w:rsidR="001F7DE8" w:rsidRPr="00E31ED2" w:rsidRDefault="001F7DE8" w:rsidP="001F7DE8">
      <w:pPr>
        <w:spacing w:before="60" w:after="100" w:afterAutospacing="1" w:line="336" w:lineRule="auto"/>
        <w:contextualSpacing/>
        <w:rPr>
          <w:sz w:val="20"/>
          <w:szCs w:val="20"/>
        </w:rPr>
      </w:pPr>
    </w:p>
    <w:p w:rsidR="001F7DE8" w:rsidRPr="00CE7B84" w:rsidRDefault="00557128" w:rsidP="001F7DE8">
      <w:pPr>
        <w:numPr>
          <w:ilvl w:val="0"/>
          <w:numId w:val="9"/>
        </w:numPr>
        <w:rPr>
          <w:b/>
          <w:sz w:val="20"/>
          <w:szCs w:val="20"/>
        </w:rPr>
      </w:pPr>
      <w:r>
        <w:rPr>
          <w:b/>
          <w:sz w:val="20"/>
          <w:szCs w:val="20"/>
        </w:rPr>
        <w:t>ЕБМ Гуиделинес,</w:t>
      </w:r>
      <w:r>
        <w:rPr>
          <w:b/>
          <w:sz w:val="20"/>
          <w:szCs w:val="20"/>
          <w:lang w:val="en-US"/>
        </w:rPr>
        <w:t>њњњ.ебм-гуиделинес.цом</w:t>
      </w:r>
    </w:p>
    <w:p w:rsidR="001F7DE8" w:rsidRPr="00CE7B84" w:rsidRDefault="00557128" w:rsidP="001F7DE8">
      <w:pPr>
        <w:numPr>
          <w:ilvl w:val="0"/>
          <w:numId w:val="9"/>
        </w:numPr>
        <w:rPr>
          <w:rFonts w:ascii="Macedonian Tms" w:hAnsi="Macedonian Tms"/>
          <w:b/>
          <w:sz w:val="20"/>
          <w:szCs w:val="20"/>
        </w:rPr>
      </w:pPr>
      <w:r>
        <w:rPr>
          <w:rFonts w:ascii="Macedonian Tms" w:hAnsi="Macedonian Tms"/>
          <w:b/>
          <w:sz w:val="20"/>
          <w:szCs w:val="20"/>
        </w:rPr>
        <w:t xml:space="preserve">Упатството треба да се ажурира еднаш на 4 години. </w:t>
      </w:r>
    </w:p>
    <w:p w:rsidR="001F7DE8" w:rsidRPr="00CE7B84" w:rsidRDefault="00557128" w:rsidP="001F7DE8">
      <w:pPr>
        <w:pStyle w:val="BodyTextIndent2"/>
        <w:numPr>
          <w:ilvl w:val="0"/>
          <w:numId w:val="9"/>
        </w:numPr>
        <w:rPr>
          <w:rFonts w:ascii="Macedonian Tms" w:hAnsi="Macedonian Tms"/>
          <w:b/>
          <w:szCs w:val="20"/>
        </w:rPr>
      </w:pPr>
      <w:r>
        <w:rPr>
          <w:rFonts w:ascii="Macedonian Tms" w:hAnsi="Macedonian Tms"/>
          <w:b/>
          <w:szCs w:val="20"/>
        </w:rPr>
        <w:t>Предвидено следно ажурирање во март 2014г.</w:t>
      </w:r>
    </w:p>
    <w:p w:rsidR="001F7DE8" w:rsidRPr="00A6265F" w:rsidRDefault="001F7DE8" w:rsidP="001F7DE8">
      <w:pPr>
        <w:jc w:val="both"/>
        <w:rPr>
          <w:sz w:val="20"/>
          <w:szCs w:val="20"/>
        </w:rPr>
      </w:pPr>
    </w:p>
    <w:p w:rsidR="001F7DE8" w:rsidRDefault="001F7DE8" w:rsidP="001F7DE8">
      <w:pPr>
        <w:jc w:val="both"/>
        <w:rPr>
          <w:rFonts w:ascii="Macedonian Tms" w:hAnsi="Macedonian Tms"/>
          <w:b/>
          <w:sz w:val="20"/>
          <w:szCs w:val="20"/>
        </w:rPr>
      </w:pPr>
    </w:p>
    <w:p w:rsidR="001F7DE8" w:rsidRDefault="001F7DE8" w:rsidP="001F7DE8">
      <w:pPr>
        <w:jc w:val="both"/>
        <w:rPr>
          <w:rFonts w:ascii="Macedonian Tms" w:hAnsi="Macedonian Tms"/>
          <w:b/>
          <w:sz w:val="20"/>
          <w:szCs w:val="20"/>
        </w:rPr>
      </w:pPr>
    </w:p>
    <w:p w:rsidR="001F7DE8" w:rsidRDefault="001F7DE8" w:rsidP="001F7DE8">
      <w:pPr>
        <w:jc w:val="both"/>
        <w:rPr>
          <w:rFonts w:ascii="Macedonian Tms" w:hAnsi="Macedonian Tms"/>
          <w:b/>
          <w:sz w:val="20"/>
          <w:szCs w:val="20"/>
        </w:rPr>
      </w:pPr>
    </w:p>
    <w:p w:rsidR="001F7DE8" w:rsidRDefault="001F7DE8" w:rsidP="001F7DE8">
      <w:pPr>
        <w:jc w:val="both"/>
        <w:rPr>
          <w:rFonts w:ascii="Macedonian Tms" w:hAnsi="Macedonian Tms"/>
          <w:b/>
          <w:sz w:val="20"/>
          <w:szCs w:val="20"/>
        </w:rPr>
      </w:pPr>
    </w:p>
    <w:bookmarkEnd w:id="0"/>
    <w:p w:rsidR="000334C0" w:rsidRDefault="000334C0"/>
    <w:sectPr w:rsidR="000334C0" w:rsidSect="000334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F18" w:rsidRDefault="00DA4F18" w:rsidP="001F7DE8">
      <w:r>
        <w:separator/>
      </w:r>
    </w:p>
  </w:endnote>
  <w:endnote w:type="continuationSeparator" w:id="0">
    <w:p w:rsidR="00DA4F18" w:rsidRDefault="00DA4F18" w:rsidP="001F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cedonian Tms">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F18" w:rsidRDefault="00DA4F18" w:rsidP="001F7DE8">
      <w:r>
        <w:separator/>
      </w:r>
    </w:p>
  </w:footnote>
  <w:footnote w:type="continuationSeparator" w:id="0">
    <w:p w:rsidR="00DA4F18" w:rsidRDefault="00DA4F18" w:rsidP="001F7DE8">
      <w:r>
        <w:continuationSeparator/>
      </w:r>
    </w:p>
  </w:footnote>
  <w:footnote w:id="1">
    <w:p w:rsidR="001F7DE8" w:rsidRPr="00861ED4" w:rsidRDefault="001F7DE8" w:rsidP="001F7DE8">
      <w:pPr>
        <w:pStyle w:val="FootnoteText"/>
        <w:rPr>
          <w:rFonts w:ascii="Macedonian Tms" w:hAnsi="Macedonian Tms"/>
          <w:lang w:val="en-US"/>
        </w:rPr>
      </w:pPr>
      <w:r>
        <w:rPr>
          <w:rStyle w:val="FootnoteReference"/>
        </w:rPr>
        <w:footnoteRef/>
      </w:r>
      <w:r>
        <w:t xml:space="preserve"> </w:t>
      </w:r>
      <w:r w:rsidRPr="00D65234">
        <w:rPr>
          <w:rFonts w:ascii="Macedonian Tms" w:hAnsi="Macedonian Tms"/>
        </w:rPr>
        <w:t>Lekot ne e registriran vo R</w:t>
      </w:r>
      <w:r>
        <w:rPr>
          <w:rFonts w:ascii="Macedonian Tms" w:hAnsi="Macedonian Tms"/>
        </w:rPr>
        <w:t xml:space="preserve">. </w:t>
      </w:r>
      <w:r w:rsidRPr="00D65234">
        <w:rPr>
          <w:rFonts w:ascii="Macedonian Tms" w:hAnsi="Macedonian Tms"/>
        </w:rPr>
        <w:t>M</w:t>
      </w:r>
      <w:r>
        <w:rPr>
          <w:rFonts w:ascii="Macedonian Tms" w:hAnsi="Macedonian Tms"/>
        </w:rPr>
        <w:t>akedonija</w:t>
      </w:r>
    </w:p>
  </w:footnote>
  <w:footnote w:id="2">
    <w:p w:rsidR="00140AB7" w:rsidRPr="00140AB7" w:rsidRDefault="00140AB7">
      <w:pPr>
        <w:pStyle w:val="FootnoteText"/>
        <w:rPr>
          <w:lang w:val="en-US"/>
        </w:rPr>
      </w:pPr>
      <w:r>
        <w:rPr>
          <w:rStyle w:val="FootnoteReference"/>
        </w:rPr>
        <w:footnoteRef/>
      </w:r>
      <w:r>
        <w:t xml:space="preserve"> </w:t>
      </w:r>
      <w:r w:rsidRPr="00140AB7">
        <w:rPr>
          <w:rFonts w:ascii="Macedonian Tms" w:hAnsi="Macedonian Tms"/>
          <w:lang w:val="en-US"/>
        </w:rPr>
        <w:t>Lekot ne e registriran vo R. Makedonija</w:t>
      </w:r>
      <w:r w:rsidR="008E2831">
        <w:rPr>
          <w:rFonts w:ascii="Macedonian Tms" w:hAnsi="Macedonian Tms"/>
          <w:lang w:val="en-US"/>
        </w:rPr>
        <w:t>,</w:t>
      </w:r>
      <w:r w:rsidRPr="00140AB7">
        <w:rPr>
          <w:rFonts w:ascii="Macedonian Tms" w:hAnsi="Macedonian Tms"/>
          <w:lang w:val="en-US"/>
        </w:rPr>
        <w:t xml:space="preserve"> no se raboti za alternative</w:t>
      </w:r>
      <w:r>
        <w:rPr>
          <w:rFonts w:ascii="Macedonian Tms" w:hAnsi="Macedonian Tms"/>
          <w:lang w:val="en-US"/>
        </w:rPr>
        <w:t>n</w:t>
      </w:r>
      <w:r w:rsidRPr="00140AB7">
        <w:rPr>
          <w:rFonts w:ascii="Macedonian Tms" w:hAnsi="Macedonian Tms"/>
          <w:lang w:val="en-US"/>
        </w:rPr>
        <w:t xml:space="preserve"> lek</w:t>
      </w:r>
    </w:p>
  </w:footnote>
  <w:footnote w:id="3">
    <w:p w:rsidR="001F7DE8" w:rsidRPr="001F7DE8" w:rsidRDefault="001F7DE8" w:rsidP="001F7DE8">
      <w:pPr>
        <w:pStyle w:val="FootnoteText"/>
        <w:rPr>
          <w:color w:val="FF0000"/>
          <w:lang w:val="en-US"/>
        </w:rPr>
      </w:pPr>
      <w:r w:rsidRPr="00861ED4">
        <w:rPr>
          <w:rStyle w:val="FootnoteReference"/>
          <w:rFonts w:ascii="Macedonian Tms" w:hAnsi="Macedonian Tms"/>
        </w:rPr>
        <w:footnoteRef/>
      </w:r>
      <w:r w:rsidRPr="00861ED4">
        <w:rPr>
          <w:rFonts w:ascii="Macedonian Tms" w:hAnsi="Macedonian Tms"/>
        </w:rPr>
        <w:t xml:space="preserve"> </w:t>
      </w:r>
      <w:r w:rsidRPr="00861ED4">
        <w:rPr>
          <w:rFonts w:ascii="Macedonian Tms" w:hAnsi="Macedonian Tms"/>
          <w:lang w:val="en-US"/>
        </w:rPr>
        <w:t xml:space="preserve">Ograni~eno </w:t>
      </w:r>
      <w:r>
        <w:rPr>
          <w:rFonts w:ascii="Macedonian Tms" w:hAnsi="Macedonian Tms"/>
          <w:lang w:val="en-US"/>
        </w:rPr>
        <w:t xml:space="preserve"> </w:t>
      </w:r>
      <w:r w:rsidRPr="00861ED4">
        <w:rPr>
          <w:rFonts w:ascii="Macedonian Tms" w:hAnsi="Macedonian Tms"/>
          <w:lang w:val="en-US"/>
        </w:rPr>
        <w:t xml:space="preserve">dostapno vo </w:t>
      </w:r>
      <w:r>
        <w:rPr>
          <w:rFonts w:ascii="Macedonian Tms" w:hAnsi="Macedonian Tms"/>
          <w:lang w:val="en-US"/>
        </w:rPr>
        <w:t xml:space="preserve"> </w:t>
      </w:r>
      <w:r w:rsidRPr="00861ED4">
        <w:rPr>
          <w:rFonts w:ascii="Macedonian Tms" w:hAnsi="Macedonian Tms"/>
          <w:lang w:val="en-US"/>
        </w:rPr>
        <w:t>R</w:t>
      </w:r>
      <w:r>
        <w:rPr>
          <w:rFonts w:ascii="Macedonian Tms" w:hAnsi="Macedonian Tms"/>
          <w:lang w:val="en-US"/>
        </w:rPr>
        <w:t xml:space="preserve">. </w:t>
      </w:r>
      <w:r w:rsidRPr="00861ED4">
        <w:rPr>
          <w:rFonts w:ascii="Macedonian Tms" w:hAnsi="Macedonian Tms"/>
          <w:lang w:val="en-US"/>
        </w:rPr>
        <w:t>M</w:t>
      </w:r>
      <w:r w:rsidR="00725BA1">
        <w:rPr>
          <w:rFonts w:ascii="Macedonian Tms" w:hAnsi="Macedonian Tms"/>
          <w:lang w:val="en-US"/>
        </w:rPr>
        <w:t xml:space="preserve">akedonija </w:t>
      </w:r>
      <w:r w:rsidR="00360B2B">
        <w:rPr>
          <w:rFonts w:ascii="Macedonian Tms" w:hAnsi="Macedonian Tms"/>
          <w:lang w:val="en-US"/>
        </w:rPr>
        <w:t>. Se raboti za alternativna terapija, so relativno tesno indikaciono podra~je. Sama po sebe ne pretstavuva pre~ka za primena na Upatstvoto</w:t>
      </w:r>
      <w:r w:rsidR="00AB12A4">
        <w:rPr>
          <w:rFonts w:ascii="Macedonian Tms" w:hAnsi="Macedonian Tms"/>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4285"/>
    <w:multiLevelType w:val="multilevel"/>
    <w:tmpl w:val="45F057D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357"/>
        </w:tabs>
        <w:ind w:left="357" w:hanging="357"/>
      </w:pPr>
      <w:rPr>
        <w:rFonts w:ascii="Symbol" w:hAnsi="Symbol" w:hint="default"/>
      </w:rPr>
    </w:lvl>
    <w:lvl w:ilvl="2">
      <w:start w:val="1"/>
      <w:numFmt w:val="bullet"/>
      <w:lvlText w:val="o"/>
      <w:lvlJc w:val="left"/>
      <w:pPr>
        <w:tabs>
          <w:tab w:val="num" w:pos="714"/>
        </w:tabs>
        <w:ind w:left="714" w:hanging="357"/>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D9D64BE"/>
    <w:multiLevelType w:val="multilevel"/>
    <w:tmpl w:val="1C0A115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DF7712D"/>
    <w:multiLevelType w:val="multilevel"/>
    <w:tmpl w:val="3CA01B0A"/>
    <w:lvl w:ilvl="0">
      <w:start w:val="1"/>
      <w:numFmt w:val="bullet"/>
      <w:lvlText w:val="o"/>
      <w:lvlJc w:val="left"/>
      <w:pPr>
        <w:tabs>
          <w:tab w:val="num" w:pos="714"/>
        </w:tabs>
        <w:ind w:left="714" w:hanging="357"/>
      </w:pPr>
      <w:rPr>
        <w:rFonts w:ascii="Courier New" w:hAnsi="Courier New" w:cs="Courier New" w:hint="default"/>
      </w:rPr>
    </w:lvl>
    <w:lvl w:ilvl="1">
      <w:start w:val="1"/>
      <w:numFmt w:val="bullet"/>
      <w:lvlText w:val="o"/>
      <w:lvlJc w:val="left"/>
      <w:pPr>
        <w:tabs>
          <w:tab w:val="num" w:pos="1143"/>
        </w:tabs>
        <w:ind w:left="1143" w:hanging="360"/>
      </w:pPr>
      <w:rPr>
        <w:rFonts w:ascii="Courier New" w:hAnsi="Courier New" w:cs="Courier New"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3">
    <w:nsid w:val="0EC2640D"/>
    <w:multiLevelType w:val="hybridMultilevel"/>
    <w:tmpl w:val="0D24632A"/>
    <w:lvl w:ilvl="0" w:tplc="042F0003">
      <w:start w:val="1"/>
      <w:numFmt w:val="bullet"/>
      <w:lvlText w:val="o"/>
      <w:lvlJc w:val="left"/>
      <w:pPr>
        <w:ind w:left="786" w:hanging="360"/>
      </w:pPr>
      <w:rPr>
        <w:rFonts w:ascii="Courier New" w:hAnsi="Courier New" w:cs="Courier New" w:hint="default"/>
      </w:rPr>
    </w:lvl>
    <w:lvl w:ilvl="1" w:tplc="042F0003" w:tentative="1">
      <w:start w:val="1"/>
      <w:numFmt w:val="bullet"/>
      <w:lvlText w:val="o"/>
      <w:lvlJc w:val="left"/>
      <w:pPr>
        <w:ind w:left="1506" w:hanging="360"/>
      </w:pPr>
      <w:rPr>
        <w:rFonts w:ascii="Courier New" w:hAnsi="Courier New" w:cs="Courier New" w:hint="default"/>
      </w:rPr>
    </w:lvl>
    <w:lvl w:ilvl="2" w:tplc="042F0005" w:tentative="1">
      <w:start w:val="1"/>
      <w:numFmt w:val="bullet"/>
      <w:lvlText w:val=""/>
      <w:lvlJc w:val="left"/>
      <w:pPr>
        <w:ind w:left="2226" w:hanging="360"/>
      </w:pPr>
      <w:rPr>
        <w:rFonts w:ascii="Wingdings" w:hAnsi="Wingdings" w:hint="default"/>
      </w:rPr>
    </w:lvl>
    <w:lvl w:ilvl="3" w:tplc="042F0001" w:tentative="1">
      <w:start w:val="1"/>
      <w:numFmt w:val="bullet"/>
      <w:lvlText w:val=""/>
      <w:lvlJc w:val="left"/>
      <w:pPr>
        <w:ind w:left="2946" w:hanging="360"/>
      </w:pPr>
      <w:rPr>
        <w:rFonts w:ascii="Symbol" w:hAnsi="Symbol" w:hint="default"/>
      </w:rPr>
    </w:lvl>
    <w:lvl w:ilvl="4" w:tplc="042F0003" w:tentative="1">
      <w:start w:val="1"/>
      <w:numFmt w:val="bullet"/>
      <w:lvlText w:val="o"/>
      <w:lvlJc w:val="left"/>
      <w:pPr>
        <w:ind w:left="3666" w:hanging="360"/>
      </w:pPr>
      <w:rPr>
        <w:rFonts w:ascii="Courier New" w:hAnsi="Courier New" w:cs="Courier New" w:hint="default"/>
      </w:rPr>
    </w:lvl>
    <w:lvl w:ilvl="5" w:tplc="042F0005" w:tentative="1">
      <w:start w:val="1"/>
      <w:numFmt w:val="bullet"/>
      <w:lvlText w:val=""/>
      <w:lvlJc w:val="left"/>
      <w:pPr>
        <w:ind w:left="4386" w:hanging="360"/>
      </w:pPr>
      <w:rPr>
        <w:rFonts w:ascii="Wingdings" w:hAnsi="Wingdings" w:hint="default"/>
      </w:rPr>
    </w:lvl>
    <w:lvl w:ilvl="6" w:tplc="042F0001" w:tentative="1">
      <w:start w:val="1"/>
      <w:numFmt w:val="bullet"/>
      <w:lvlText w:val=""/>
      <w:lvlJc w:val="left"/>
      <w:pPr>
        <w:ind w:left="5106" w:hanging="360"/>
      </w:pPr>
      <w:rPr>
        <w:rFonts w:ascii="Symbol" w:hAnsi="Symbol" w:hint="default"/>
      </w:rPr>
    </w:lvl>
    <w:lvl w:ilvl="7" w:tplc="042F0003" w:tentative="1">
      <w:start w:val="1"/>
      <w:numFmt w:val="bullet"/>
      <w:lvlText w:val="o"/>
      <w:lvlJc w:val="left"/>
      <w:pPr>
        <w:ind w:left="5826" w:hanging="360"/>
      </w:pPr>
      <w:rPr>
        <w:rFonts w:ascii="Courier New" w:hAnsi="Courier New" w:cs="Courier New" w:hint="default"/>
      </w:rPr>
    </w:lvl>
    <w:lvl w:ilvl="8" w:tplc="042F0005" w:tentative="1">
      <w:start w:val="1"/>
      <w:numFmt w:val="bullet"/>
      <w:lvlText w:val=""/>
      <w:lvlJc w:val="left"/>
      <w:pPr>
        <w:ind w:left="6546" w:hanging="360"/>
      </w:pPr>
      <w:rPr>
        <w:rFonts w:ascii="Wingdings" w:hAnsi="Wingdings" w:hint="default"/>
      </w:rPr>
    </w:lvl>
  </w:abstractNum>
  <w:abstractNum w:abstractNumId="4">
    <w:nsid w:val="104420EA"/>
    <w:multiLevelType w:val="multilevel"/>
    <w:tmpl w:val="CE504AAA"/>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357"/>
        </w:tabs>
        <w:ind w:left="357"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7110A8F"/>
    <w:multiLevelType w:val="hybridMultilevel"/>
    <w:tmpl w:val="67DA7596"/>
    <w:lvl w:ilvl="0" w:tplc="042F000F">
      <w:start w:val="1"/>
      <w:numFmt w:val="decimal"/>
      <w:lvlText w:val="%1."/>
      <w:lvlJc w:val="left"/>
      <w:pPr>
        <w:ind w:left="360" w:hanging="360"/>
      </w:p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6">
    <w:nsid w:val="1C7E4437"/>
    <w:multiLevelType w:val="multilevel"/>
    <w:tmpl w:val="8F0E9C7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D92152C"/>
    <w:multiLevelType w:val="hybridMultilevel"/>
    <w:tmpl w:val="BD423CF0"/>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8">
    <w:nsid w:val="1EF025C6"/>
    <w:multiLevelType w:val="multilevel"/>
    <w:tmpl w:val="BD3665C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5375AD"/>
    <w:multiLevelType w:val="multilevel"/>
    <w:tmpl w:val="A2D687B4"/>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357"/>
        </w:tabs>
        <w:ind w:left="357" w:hanging="357"/>
      </w:pPr>
      <w:rPr>
        <w:rFonts w:ascii="Symbol" w:hAnsi="Symbol" w:hint="default"/>
      </w:rPr>
    </w:lvl>
    <w:lvl w:ilvl="2">
      <w:start w:val="1"/>
      <w:numFmt w:val="bullet"/>
      <w:lvlText w:val="o"/>
      <w:lvlJc w:val="left"/>
      <w:pPr>
        <w:tabs>
          <w:tab w:val="num" w:pos="714"/>
        </w:tabs>
        <w:ind w:left="714" w:hanging="357"/>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8440032"/>
    <w:multiLevelType w:val="hybridMultilevel"/>
    <w:tmpl w:val="6B40F424"/>
    <w:lvl w:ilvl="0" w:tplc="042F0003">
      <w:start w:val="1"/>
      <w:numFmt w:val="bullet"/>
      <w:lvlText w:val="o"/>
      <w:lvlJc w:val="left"/>
      <w:pPr>
        <w:ind w:left="720" w:hanging="360"/>
      </w:pPr>
      <w:rPr>
        <w:rFonts w:ascii="Courier New" w:hAnsi="Courier New"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nsid w:val="31513046"/>
    <w:multiLevelType w:val="multilevel"/>
    <w:tmpl w:val="74C8B1FE"/>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357"/>
        </w:tabs>
        <w:ind w:left="357" w:hanging="357"/>
      </w:pPr>
      <w:rPr>
        <w:rFonts w:ascii="Symbol" w:hAnsi="Symbol" w:hint="default"/>
      </w:rPr>
    </w:lvl>
    <w:lvl w:ilvl="2">
      <w:start w:val="1"/>
      <w:numFmt w:val="bullet"/>
      <w:lvlText w:val="o"/>
      <w:lvlJc w:val="left"/>
      <w:pPr>
        <w:tabs>
          <w:tab w:val="num" w:pos="714"/>
        </w:tabs>
        <w:ind w:left="714" w:hanging="357"/>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24111E3"/>
    <w:multiLevelType w:val="multilevel"/>
    <w:tmpl w:val="E21A7D4A"/>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1072"/>
        </w:tabs>
        <w:ind w:left="1072" w:hanging="358"/>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AFE67C7"/>
    <w:multiLevelType w:val="multilevel"/>
    <w:tmpl w:val="FB5E068C"/>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86"/>
        </w:tabs>
        <w:ind w:left="786"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EB6054B"/>
    <w:multiLevelType w:val="hybridMultilevel"/>
    <w:tmpl w:val="93C69754"/>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5">
    <w:nsid w:val="3F3751DC"/>
    <w:multiLevelType w:val="hybridMultilevel"/>
    <w:tmpl w:val="7CBA86DA"/>
    <w:lvl w:ilvl="0" w:tplc="042F0001">
      <w:start w:val="1"/>
      <w:numFmt w:val="bullet"/>
      <w:lvlText w:val=""/>
      <w:lvlJc w:val="left"/>
      <w:pPr>
        <w:tabs>
          <w:tab w:val="num" w:pos="357"/>
        </w:tabs>
        <w:ind w:left="357" w:hanging="357"/>
      </w:pPr>
      <w:rPr>
        <w:rFonts w:ascii="Symbol" w:hAnsi="Symbo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3C16B7"/>
    <w:multiLevelType w:val="multilevel"/>
    <w:tmpl w:val="C0E6AB9C"/>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1F803B2"/>
    <w:multiLevelType w:val="multilevel"/>
    <w:tmpl w:val="0A4E969A"/>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43C01D5"/>
    <w:multiLevelType w:val="multilevel"/>
    <w:tmpl w:val="0F62721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9603712"/>
    <w:multiLevelType w:val="multilevel"/>
    <w:tmpl w:val="F1469754"/>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357"/>
        </w:tabs>
        <w:ind w:left="357" w:hanging="357"/>
      </w:pPr>
      <w:rPr>
        <w:rFonts w:ascii="Symbol" w:hAnsi="Symbol" w:hint="default"/>
      </w:rPr>
    </w:lvl>
    <w:lvl w:ilvl="2">
      <w:start w:val="1"/>
      <w:numFmt w:val="bullet"/>
      <w:lvlText w:val="o"/>
      <w:lvlJc w:val="left"/>
      <w:pPr>
        <w:tabs>
          <w:tab w:val="num" w:pos="714"/>
        </w:tabs>
        <w:ind w:left="714" w:hanging="357"/>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B844BC4"/>
    <w:multiLevelType w:val="hybridMultilevel"/>
    <w:tmpl w:val="D0945432"/>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1">
    <w:nsid w:val="4B8D24C8"/>
    <w:multiLevelType w:val="hybridMultilevel"/>
    <w:tmpl w:val="A6BAB7DC"/>
    <w:lvl w:ilvl="0" w:tplc="042F0003">
      <w:start w:val="1"/>
      <w:numFmt w:val="bullet"/>
      <w:lvlText w:val="o"/>
      <w:lvlJc w:val="left"/>
      <w:pPr>
        <w:ind w:left="786" w:hanging="360"/>
      </w:pPr>
      <w:rPr>
        <w:rFonts w:ascii="Courier New" w:hAnsi="Courier New" w:cs="Courier New" w:hint="default"/>
      </w:rPr>
    </w:lvl>
    <w:lvl w:ilvl="1" w:tplc="042F0003" w:tentative="1">
      <w:start w:val="1"/>
      <w:numFmt w:val="bullet"/>
      <w:lvlText w:val="o"/>
      <w:lvlJc w:val="left"/>
      <w:pPr>
        <w:ind w:left="1506" w:hanging="360"/>
      </w:pPr>
      <w:rPr>
        <w:rFonts w:ascii="Courier New" w:hAnsi="Courier New" w:cs="Courier New" w:hint="default"/>
      </w:rPr>
    </w:lvl>
    <w:lvl w:ilvl="2" w:tplc="042F0005" w:tentative="1">
      <w:start w:val="1"/>
      <w:numFmt w:val="bullet"/>
      <w:lvlText w:val=""/>
      <w:lvlJc w:val="left"/>
      <w:pPr>
        <w:ind w:left="2226" w:hanging="360"/>
      </w:pPr>
      <w:rPr>
        <w:rFonts w:ascii="Wingdings" w:hAnsi="Wingdings" w:hint="default"/>
      </w:rPr>
    </w:lvl>
    <w:lvl w:ilvl="3" w:tplc="042F0001" w:tentative="1">
      <w:start w:val="1"/>
      <w:numFmt w:val="bullet"/>
      <w:lvlText w:val=""/>
      <w:lvlJc w:val="left"/>
      <w:pPr>
        <w:ind w:left="2946" w:hanging="360"/>
      </w:pPr>
      <w:rPr>
        <w:rFonts w:ascii="Symbol" w:hAnsi="Symbol" w:hint="default"/>
      </w:rPr>
    </w:lvl>
    <w:lvl w:ilvl="4" w:tplc="042F0003" w:tentative="1">
      <w:start w:val="1"/>
      <w:numFmt w:val="bullet"/>
      <w:lvlText w:val="o"/>
      <w:lvlJc w:val="left"/>
      <w:pPr>
        <w:ind w:left="3666" w:hanging="360"/>
      </w:pPr>
      <w:rPr>
        <w:rFonts w:ascii="Courier New" w:hAnsi="Courier New" w:cs="Courier New" w:hint="default"/>
      </w:rPr>
    </w:lvl>
    <w:lvl w:ilvl="5" w:tplc="042F0005" w:tentative="1">
      <w:start w:val="1"/>
      <w:numFmt w:val="bullet"/>
      <w:lvlText w:val=""/>
      <w:lvlJc w:val="left"/>
      <w:pPr>
        <w:ind w:left="4386" w:hanging="360"/>
      </w:pPr>
      <w:rPr>
        <w:rFonts w:ascii="Wingdings" w:hAnsi="Wingdings" w:hint="default"/>
      </w:rPr>
    </w:lvl>
    <w:lvl w:ilvl="6" w:tplc="042F0001" w:tentative="1">
      <w:start w:val="1"/>
      <w:numFmt w:val="bullet"/>
      <w:lvlText w:val=""/>
      <w:lvlJc w:val="left"/>
      <w:pPr>
        <w:ind w:left="5106" w:hanging="360"/>
      </w:pPr>
      <w:rPr>
        <w:rFonts w:ascii="Symbol" w:hAnsi="Symbol" w:hint="default"/>
      </w:rPr>
    </w:lvl>
    <w:lvl w:ilvl="7" w:tplc="042F0003" w:tentative="1">
      <w:start w:val="1"/>
      <w:numFmt w:val="bullet"/>
      <w:lvlText w:val="o"/>
      <w:lvlJc w:val="left"/>
      <w:pPr>
        <w:ind w:left="5826" w:hanging="360"/>
      </w:pPr>
      <w:rPr>
        <w:rFonts w:ascii="Courier New" w:hAnsi="Courier New" w:cs="Courier New" w:hint="default"/>
      </w:rPr>
    </w:lvl>
    <w:lvl w:ilvl="8" w:tplc="042F0005" w:tentative="1">
      <w:start w:val="1"/>
      <w:numFmt w:val="bullet"/>
      <w:lvlText w:val=""/>
      <w:lvlJc w:val="left"/>
      <w:pPr>
        <w:ind w:left="6546" w:hanging="360"/>
      </w:pPr>
      <w:rPr>
        <w:rFonts w:ascii="Wingdings" w:hAnsi="Wingdings" w:hint="default"/>
      </w:rPr>
    </w:lvl>
  </w:abstractNum>
  <w:abstractNum w:abstractNumId="22">
    <w:nsid w:val="4BDA3264"/>
    <w:multiLevelType w:val="multilevel"/>
    <w:tmpl w:val="BAD61EC4"/>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DC06738"/>
    <w:multiLevelType w:val="multilevel"/>
    <w:tmpl w:val="2A5A40A4"/>
    <w:lvl w:ilvl="0">
      <w:start w:val="1"/>
      <w:numFmt w:val="bullet"/>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2A941D0"/>
    <w:multiLevelType w:val="multilevel"/>
    <w:tmpl w:val="241A6D68"/>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357"/>
        </w:tabs>
        <w:ind w:left="357" w:hanging="357"/>
      </w:pPr>
      <w:rPr>
        <w:rFonts w:ascii="Symbol" w:hAnsi="Symbol" w:hint="default"/>
      </w:rPr>
    </w:lvl>
    <w:lvl w:ilvl="2">
      <w:start w:val="1"/>
      <w:numFmt w:val="bullet"/>
      <w:lvlText w:val="o"/>
      <w:lvlJc w:val="left"/>
      <w:pPr>
        <w:tabs>
          <w:tab w:val="num" w:pos="714"/>
        </w:tabs>
        <w:ind w:left="714" w:hanging="357"/>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5F65742"/>
    <w:multiLevelType w:val="multilevel"/>
    <w:tmpl w:val="91EEDFB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cs="Courier New"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7D6510F"/>
    <w:multiLevelType w:val="multilevel"/>
    <w:tmpl w:val="E7427154"/>
    <w:lvl w:ilvl="0">
      <w:start w:val="1"/>
      <w:numFmt w:val="bullet"/>
      <w:lvlText w:val="o"/>
      <w:lvlJc w:val="left"/>
      <w:pPr>
        <w:tabs>
          <w:tab w:val="num" w:pos="714"/>
        </w:tabs>
        <w:ind w:left="714" w:hanging="357"/>
      </w:pPr>
      <w:rPr>
        <w:rFonts w:ascii="Courier New" w:hAnsi="Courier New" w:cs="Courier New" w:hint="default"/>
      </w:rPr>
    </w:lvl>
    <w:lvl w:ilvl="1">
      <w:start w:val="1"/>
      <w:numFmt w:val="bullet"/>
      <w:lvlText w:val="o"/>
      <w:lvlJc w:val="left"/>
      <w:pPr>
        <w:tabs>
          <w:tab w:val="num" w:pos="1143"/>
        </w:tabs>
        <w:ind w:left="1143" w:hanging="360"/>
      </w:pPr>
      <w:rPr>
        <w:rFonts w:ascii="Courier New" w:hAnsi="Courier New" w:cs="Courier New"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27">
    <w:nsid w:val="6838051E"/>
    <w:multiLevelType w:val="multilevel"/>
    <w:tmpl w:val="0D443614"/>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786"/>
        </w:tabs>
        <w:ind w:left="786"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85A1584"/>
    <w:multiLevelType w:val="hybridMultilevel"/>
    <w:tmpl w:val="5BCAA95E"/>
    <w:lvl w:ilvl="0" w:tplc="7E6ED0B8">
      <w:start w:val="1"/>
      <w:numFmt w:val="decimal"/>
      <w:lvlText w:val="%1."/>
      <w:lvlJc w:val="left"/>
      <w:pPr>
        <w:tabs>
          <w:tab w:val="num" w:pos="357"/>
        </w:tabs>
        <w:ind w:left="357" w:hanging="357"/>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984FD7"/>
    <w:multiLevelType w:val="multilevel"/>
    <w:tmpl w:val="9222C934"/>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cs="Courier New"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FC10B1F"/>
    <w:multiLevelType w:val="multilevel"/>
    <w:tmpl w:val="8DC4114C"/>
    <w:lvl w:ilvl="0">
      <w:start w:val="1"/>
      <w:numFmt w:val="bullet"/>
      <w:lvlText w:val="o"/>
      <w:lvlJc w:val="left"/>
      <w:pPr>
        <w:tabs>
          <w:tab w:val="num" w:pos="714"/>
        </w:tabs>
        <w:ind w:left="714" w:hanging="357"/>
      </w:pPr>
      <w:rPr>
        <w:rFonts w:ascii="Courier New" w:hAnsi="Courier New" w:cs="Courier New" w:hint="default"/>
      </w:rPr>
    </w:lvl>
    <w:lvl w:ilvl="1">
      <w:start w:val="1"/>
      <w:numFmt w:val="bullet"/>
      <w:lvlText w:val="o"/>
      <w:lvlJc w:val="left"/>
      <w:pPr>
        <w:tabs>
          <w:tab w:val="num" w:pos="1143"/>
        </w:tabs>
        <w:ind w:left="1143" w:hanging="360"/>
      </w:pPr>
      <w:rPr>
        <w:rFonts w:ascii="Courier New" w:hAnsi="Courier New" w:cs="Courier New"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31">
    <w:nsid w:val="76864117"/>
    <w:multiLevelType w:val="multilevel"/>
    <w:tmpl w:val="9F6445E8"/>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357"/>
        </w:tabs>
        <w:ind w:left="357"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B5413EF"/>
    <w:multiLevelType w:val="multilevel"/>
    <w:tmpl w:val="CACC859A"/>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357"/>
        </w:tabs>
        <w:ind w:left="357" w:hanging="357"/>
      </w:pPr>
      <w:rPr>
        <w:rFonts w:ascii="Symbol" w:hAnsi="Symbol" w:hint="default"/>
      </w:rPr>
    </w:lvl>
    <w:lvl w:ilvl="2">
      <w:start w:val="1"/>
      <w:numFmt w:val="bullet"/>
      <w:lvlText w:val="o"/>
      <w:lvlJc w:val="left"/>
      <w:pPr>
        <w:tabs>
          <w:tab w:val="num" w:pos="784"/>
        </w:tabs>
        <w:ind w:left="784" w:hanging="358"/>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BED02F5"/>
    <w:multiLevelType w:val="multilevel"/>
    <w:tmpl w:val="2AFC4B98"/>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357"/>
        </w:tabs>
        <w:ind w:left="357" w:hanging="357"/>
      </w:pPr>
      <w:rPr>
        <w:rFonts w:ascii="Symbol" w:hAnsi="Symbol" w:hint="default"/>
      </w:rPr>
    </w:lvl>
    <w:lvl w:ilvl="2">
      <w:start w:val="1"/>
      <w:numFmt w:val="bullet"/>
      <w:lvlText w:val="o"/>
      <w:lvlJc w:val="left"/>
      <w:pPr>
        <w:tabs>
          <w:tab w:val="num" w:pos="714"/>
        </w:tabs>
        <w:ind w:left="714" w:hanging="357"/>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7C35422E"/>
    <w:multiLevelType w:val="multilevel"/>
    <w:tmpl w:val="57F23FE6"/>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357"/>
        </w:tabs>
        <w:ind w:left="357" w:hanging="357"/>
      </w:pPr>
      <w:rPr>
        <w:rFonts w:ascii="Symbol" w:hAnsi="Symbol" w:hint="default"/>
      </w:rPr>
    </w:lvl>
    <w:lvl w:ilvl="2">
      <w:start w:val="1"/>
      <w:numFmt w:val="bullet"/>
      <w:lvlText w:val=""/>
      <w:lvlJc w:val="left"/>
      <w:pPr>
        <w:tabs>
          <w:tab w:val="num" w:pos="1072"/>
        </w:tabs>
        <w:ind w:left="1072" w:hanging="358"/>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3"/>
  </w:num>
  <w:num w:numId="3">
    <w:abstractNumId w:val="19"/>
  </w:num>
  <w:num w:numId="4">
    <w:abstractNumId w:val="16"/>
  </w:num>
  <w:num w:numId="5">
    <w:abstractNumId w:val="31"/>
  </w:num>
  <w:num w:numId="6">
    <w:abstractNumId w:val="4"/>
  </w:num>
  <w:num w:numId="7">
    <w:abstractNumId w:val="12"/>
  </w:num>
  <w:num w:numId="8">
    <w:abstractNumId w:val="29"/>
  </w:num>
  <w:num w:numId="9">
    <w:abstractNumId w:val="28"/>
  </w:num>
  <w:num w:numId="10">
    <w:abstractNumId w:val="24"/>
  </w:num>
  <w:num w:numId="11">
    <w:abstractNumId w:val="18"/>
  </w:num>
  <w:num w:numId="12">
    <w:abstractNumId w:val="6"/>
  </w:num>
  <w:num w:numId="13">
    <w:abstractNumId w:val="1"/>
  </w:num>
  <w:num w:numId="14">
    <w:abstractNumId w:val="22"/>
  </w:num>
  <w:num w:numId="15">
    <w:abstractNumId w:val="17"/>
  </w:num>
  <w:num w:numId="16">
    <w:abstractNumId w:val="7"/>
  </w:num>
  <w:num w:numId="17">
    <w:abstractNumId w:val="3"/>
  </w:num>
  <w:num w:numId="18">
    <w:abstractNumId w:val="20"/>
  </w:num>
  <w:num w:numId="19">
    <w:abstractNumId w:val="21"/>
  </w:num>
  <w:num w:numId="20">
    <w:abstractNumId w:val="0"/>
  </w:num>
  <w:num w:numId="21">
    <w:abstractNumId w:val="33"/>
  </w:num>
  <w:num w:numId="22">
    <w:abstractNumId w:val="11"/>
  </w:num>
  <w:num w:numId="23">
    <w:abstractNumId w:val="9"/>
  </w:num>
  <w:num w:numId="24">
    <w:abstractNumId w:val="8"/>
  </w:num>
  <w:num w:numId="25">
    <w:abstractNumId w:val="32"/>
  </w:num>
  <w:num w:numId="26">
    <w:abstractNumId w:val="25"/>
  </w:num>
  <w:num w:numId="27">
    <w:abstractNumId w:val="26"/>
  </w:num>
  <w:num w:numId="28">
    <w:abstractNumId w:val="30"/>
  </w:num>
  <w:num w:numId="29">
    <w:abstractNumId w:val="27"/>
  </w:num>
  <w:num w:numId="30">
    <w:abstractNumId w:val="34"/>
  </w:num>
  <w:num w:numId="31">
    <w:abstractNumId w:val="2"/>
  </w:num>
  <w:num w:numId="32">
    <w:abstractNumId w:val="14"/>
  </w:num>
  <w:num w:numId="33">
    <w:abstractNumId w:val="15"/>
  </w:num>
  <w:num w:numId="34">
    <w:abstractNumId w:val="5"/>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F7DE8"/>
    <w:rsid w:val="000334C0"/>
    <w:rsid w:val="00140AB7"/>
    <w:rsid w:val="001F7DE8"/>
    <w:rsid w:val="00345061"/>
    <w:rsid w:val="00345778"/>
    <w:rsid w:val="00360B2B"/>
    <w:rsid w:val="00557128"/>
    <w:rsid w:val="00575A77"/>
    <w:rsid w:val="006F33FD"/>
    <w:rsid w:val="00725BA1"/>
    <w:rsid w:val="00731ADE"/>
    <w:rsid w:val="007D3696"/>
    <w:rsid w:val="00890088"/>
    <w:rsid w:val="008E2831"/>
    <w:rsid w:val="00903173"/>
    <w:rsid w:val="0096724B"/>
    <w:rsid w:val="00AB12A4"/>
    <w:rsid w:val="00D21FE9"/>
    <w:rsid w:val="00DA4F18"/>
    <w:rsid w:val="00EE6148"/>
    <w:rsid w:val="00EF0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CC5A98-64CB-433C-917D-0AA91B91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DE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1F7D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F7D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F7DE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F7DE8"/>
    <w:rPr>
      <w:sz w:val="20"/>
    </w:rPr>
  </w:style>
  <w:style w:type="character" w:customStyle="1" w:styleId="FootnoteTextChar">
    <w:name w:val="Footnote Text Char"/>
    <w:basedOn w:val="DefaultParagraphFont"/>
    <w:link w:val="FootnoteText"/>
    <w:semiHidden/>
    <w:rsid w:val="001F7DE8"/>
    <w:rPr>
      <w:rFonts w:ascii="Times New Roman" w:eastAsia="Times New Roman" w:hAnsi="Times New Roman" w:cs="Times New Roman"/>
      <w:sz w:val="20"/>
      <w:szCs w:val="24"/>
      <w:lang w:val="en-GB"/>
    </w:rPr>
  </w:style>
  <w:style w:type="character" w:styleId="FootnoteReference">
    <w:name w:val="footnote reference"/>
    <w:basedOn w:val="DefaultParagraphFont"/>
    <w:semiHidden/>
    <w:rsid w:val="001F7DE8"/>
    <w:rPr>
      <w:vertAlign w:val="superscript"/>
    </w:rPr>
  </w:style>
  <w:style w:type="paragraph" w:styleId="BodyTextIndent2">
    <w:name w:val="Body Text Indent 2"/>
    <w:basedOn w:val="Normal"/>
    <w:link w:val="BodyTextIndent2Char"/>
    <w:rsid w:val="001F7DE8"/>
    <w:pPr>
      <w:tabs>
        <w:tab w:val="num" w:pos="360"/>
      </w:tabs>
      <w:ind w:left="360"/>
      <w:jc w:val="both"/>
    </w:pPr>
    <w:rPr>
      <w:sz w:val="20"/>
    </w:rPr>
  </w:style>
  <w:style w:type="character" w:customStyle="1" w:styleId="BodyTextIndent2Char">
    <w:name w:val="Body Text Indent 2 Char"/>
    <w:basedOn w:val="DefaultParagraphFont"/>
    <w:link w:val="BodyTextIndent2"/>
    <w:rsid w:val="001F7DE8"/>
    <w:rPr>
      <w:rFonts w:ascii="Times New Roman" w:eastAsia="Times New Roman" w:hAnsi="Times New Roman" w:cs="Times New Roman"/>
      <w:sz w:val="20"/>
      <w:szCs w:val="24"/>
      <w:lang w:val="en-GB"/>
    </w:rPr>
  </w:style>
  <w:style w:type="paragraph" w:customStyle="1" w:styleId="NASLOV1">
    <w:name w:val="NASLOV 1"/>
    <w:basedOn w:val="Heading1"/>
    <w:rsid w:val="001F7DE8"/>
    <w:pPr>
      <w:keepNext w:val="0"/>
      <w:keepLines w:val="0"/>
      <w:pageBreakBefore/>
      <w:pBdr>
        <w:top w:val="single" w:sz="4" w:space="1" w:color="auto"/>
        <w:left w:val="single" w:sz="4" w:space="4" w:color="auto"/>
        <w:bottom w:val="single" w:sz="4" w:space="1" w:color="auto"/>
        <w:right w:val="single" w:sz="4" w:space="4" w:color="auto"/>
      </w:pBdr>
      <w:shd w:val="clear" w:color="auto" w:fill="E6E6E6"/>
      <w:spacing w:before="0" w:after="480"/>
      <w:jc w:val="center"/>
    </w:pPr>
    <w:rPr>
      <w:rFonts w:ascii="Macedonian Tms" w:eastAsia="Times New Roman" w:hAnsi="Macedonian Tms" w:cs="Times New Roman"/>
      <w:caps/>
      <w:color w:val="auto"/>
      <w:sz w:val="24"/>
      <w:szCs w:val="24"/>
    </w:rPr>
  </w:style>
  <w:style w:type="paragraph" w:customStyle="1" w:styleId="NASLOV2">
    <w:name w:val="NASLOV 2"/>
    <w:basedOn w:val="Heading2"/>
    <w:link w:val="NASLOV2Char"/>
    <w:rsid w:val="001F7DE8"/>
    <w:pPr>
      <w:keepNext w:val="0"/>
      <w:keepLines w:val="0"/>
      <w:widowControl w:val="0"/>
      <w:spacing w:before="480" w:after="480"/>
      <w:jc w:val="center"/>
    </w:pPr>
    <w:rPr>
      <w:rFonts w:ascii="Macedonian Tms" w:eastAsia="Times New Roman" w:hAnsi="Macedonian Tms" w:cs="Times New Roman"/>
      <w:bCs w:val="0"/>
      <w:caps/>
      <w:color w:val="auto"/>
      <w:sz w:val="22"/>
      <w:szCs w:val="22"/>
    </w:rPr>
  </w:style>
  <w:style w:type="character" w:customStyle="1" w:styleId="NASLOV2Char">
    <w:name w:val="NASLOV 2 Char"/>
    <w:link w:val="NASLOV2"/>
    <w:rsid w:val="001F7DE8"/>
    <w:rPr>
      <w:rFonts w:ascii="Macedonian Tms" w:eastAsia="Times New Roman" w:hAnsi="Macedonian Tms" w:cs="Times New Roman"/>
      <w:b/>
      <w:caps/>
      <w:lang w:val="en-GB"/>
    </w:rPr>
  </w:style>
  <w:style w:type="paragraph" w:customStyle="1" w:styleId="Naslov3Char">
    <w:name w:val="Naslov 3 Char"/>
    <w:basedOn w:val="Heading3"/>
    <w:link w:val="Naslov3CharChar"/>
    <w:rsid w:val="001F7DE8"/>
    <w:pPr>
      <w:keepNext w:val="0"/>
      <w:keepLines w:val="0"/>
      <w:widowControl w:val="0"/>
      <w:spacing w:before="360" w:after="360"/>
    </w:pPr>
    <w:rPr>
      <w:rFonts w:ascii="Macedonian Tms" w:eastAsia="Times New Roman" w:hAnsi="Macedonian Tms" w:cs="Times New Roman"/>
      <w:bCs w:val="0"/>
      <w:color w:val="auto"/>
      <w:sz w:val="22"/>
      <w:szCs w:val="22"/>
    </w:rPr>
  </w:style>
  <w:style w:type="character" w:customStyle="1" w:styleId="Naslov3CharChar">
    <w:name w:val="Naslov 3 Char Char"/>
    <w:basedOn w:val="DefaultParagraphFont"/>
    <w:link w:val="Naslov3Char"/>
    <w:rsid w:val="001F7DE8"/>
    <w:rPr>
      <w:rFonts w:ascii="Macedonian Tms" w:eastAsia="Times New Roman" w:hAnsi="Macedonian Tms" w:cs="Times New Roman"/>
      <w:b/>
      <w:lang w:val="en-GB"/>
    </w:rPr>
  </w:style>
  <w:style w:type="paragraph" w:customStyle="1" w:styleId="NASLOV33">
    <w:name w:val="NASLOV 33"/>
    <w:basedOn w:val="Heading3"/>
    <w:link w:val="NASLOV33Char"/>
    <w:rsid w:val="001F7DE8"/>
    <w:pPr>
      <w:keepLines w:val="0"/>
      <w:spacing w:before="360" w:after="360"/>
    </w:pPr>
    <w:rPr>
      <w:rFonts w:ascii="Macedonian Tms" w:eastAsia="Times New Roman" w:hAnsi="Macedonian Tms" w:cs="Times New Roman"/>
      <w:i/>
      <w:color w:val="auto"/>
      <w:sz w:val="22"/>
    </w:rPr>
  </w:style>
  <w:style w:type="character" w:customStyle="1" w:styleId="NASLOV33Char">
    <w:name w:val="NASLOV 33 Char"/>
    <w:link w:val="NASLOV33"/>
    <w:rsid w:val="001F7DE8"/>
    <w:rPr>
      <w:rFonts w:ascii="Macedonian Tms" w:eastAsia="Times New Roman" w:hAnsi="Macedonian Tms" w:cs="Times New Roman"/>
      <w:b/>
      <w:bCs/>
      <w:i/>
      <w:szCs w:val="24"/>
      <w:lang w:val="en-GB"/>
    </w:rPr>
  </w:style>
  <w:style w:type="character" w:customStyle="1" w:styleId="title1">
    <w:name w:val="title1"/>
    <w:basedOn w:val="DefaultParagraphFont"/>
    <w:rsid w:val="001F7DE8"/>
    <w:rPr>
      <w:vanish/>
      <w:webHidden w:val="0"/>
      <w:specVanish w:val="0"/>
    </w:rPr>
  </w:style>
  <w:style w:type="character" w:customStyle="1" w:styleId="text">
    <w:name w:val="text"/>
    <w:basedOn w:val="DefaultParagraphFont"/>
    <w:rsid w:val="001F7DE8"/>
  </w:style>
  <w:style w:type="character" w:customStyle="1" w:styleId="Heading1Char">
    <w:name w:val="Heading 1 Char"/>
    <w:basedOn w:val="DefaultParagraphFont"/>
    <w:link w:val="Heading1"/>
    <w:uiPriority w:val="9"/>
    <w:rsid w:val="001F7DE8"/>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1F7DE8"/>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1F7DE8"/>
    <w:rPr>
      <w:rFonts w:asciiTheme="majorHAnsi" w:eastAsiaTheme="majorEastAsia" w:hAnsiTheme="majorHAnsi" w:cstheme="majorBidi"/>
      <w:b/>
      <w:bCs/>
      <w:color w:val="4F81BD" w:themeColor="accent1"/>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12141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77702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1486771" TargetMode="External"/><Relationship Id="rId5" Type="http://schemas.openxmlformats.org/officeDocument/2006/relationships/webSettings" Target="webSettings.xml"/><Relationship Id="rId10" Type="http://schemas.openxmlformats.org/officeDocument/2006/relationships/hyperlink" Target="http://www.ncbi.nlm.nih.gov/pubmed/14640381" TargetMode="External"/><Relationship Id="rId4" Type="http://schemas.openxmlformats.org/officeDocument/2006/relationships/settings" Target="settings.xml"/><Relationship Id="rId9" Type="http://schemas.openxmlformats.org/officeDocument/2006/relationships/hyperlink" Target="http://www.ncbi.nlm.nih.gov/pubmed/1275393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9D5B1-4D7B-4BBD-B136-9537A81E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2334</Words>
  <Characters>13307</Characters>
  <Application>Microsoft Office Word</Application>
  <DocSecurity>0</DocSecurity>
  <Lines>110</Lines>
  <Paragraphs>31</Paragraphs>
  <ScaleCrop>false</ScaleCrop>
  <Company>Unknown</Company>
  <LinksUpToDate>false</LinksUpToDate>
  <CharactersWithSpaces>15610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Методи Мицев</cp:lastModifiedBy>
  <cp:revision>11</cp:revision>
  <dcterms:created xsi:type="dcterms:W3CDTF">2012-08-22T20:58:00Z</dcterms:created>
  <dcterms:modified xsi:type="dcterms:W3CDTF">2013-05-31T16:34:00Z</dcterms:modified>
</cp:coreProperties>
</file>